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7E" w:rsidRPr="0023157E" w:rsidRDefault="0023157E" w:rsidP="0023157E">
      <w:pPr>
        <w:autoSpaceDE w:val="0"/>
        <w:autoSpaceDN w:val="0"/>
        <w:adjustRightInd w:val="0"/>
        <w:spacing w:after="0"/>
        <w:jc w:val="both"/>
        <w:rPr>
          <w:rFonts w:cs="Times New Roman"/>
          <w:color w:val="000000"/>
        </w:rPr>
      </w:pPr>
      <w:r w:rsidRPr="0023157E">
        <w:rPr>
          <w:rFonts w:cs="Times New Roman"/>
          <w:i/>
          <w:iCs/>
          <w:color w:val="000000"/>
        </w:rPr>
        <w:t xml:space="preserve">Prepared by and kindly </w:t>
      </w:r>
    </w:p>
    <w:p w:rsidR="0023157E" w:rsidRDefault="0023157E" w:rsidP="0023157E">
      <w:pPr>
        <w:autoSpaceDE w:val="0"/>
        <w:autoSpaceDN w:val="0"/>
        <w:adjustRightInd w:val="0"/>
        <w:spacing w:after="0"/>
        <w:jc w:val="both"/>
        <w:rPr>
          <w:rFonts w:cs="Times New Roman"/>
          <w:i/>
          <w:iCs/>
          <w:color w:val="000000"/>
        </w:rPr>
      </w:pPr>
      <w:r w:rsidRPr="0023157E">
        <w:rPr>
          <w:rFonts w:cs="Times New Roman"/>
          <w:i/>
          <w:iCs/>
          <w:color w:val="000000"/>
        </w:rPr>
        <w:t xml:space="preserve">Record and return to: </w:t>
      </w:r>
    </w:p>
    <w:p w:rsidR="0023157E" w:rsidRPr="0023157E" w:rsidRDefault="0023157E" w:rsidP="0023157E">
      <w:pPr>
        <w:autoSpaceDE w:val="0"/>
        <w:autoSpaceDN w:val="0"/>
        <w:adjustRightInd w:val="0"/>
        <w:spacing w:after="0"/>
        <w:jc w:val="both"/>
        <w:rPr>
          <w:rFonts w:cs="Times New Roman"/>
          <w:color w:val="000000"/>
        </w:rPr>
      </w:pPr>
    </w:p>
    <w:p w:rsidR="002C3CF5" w:rsidRDefault="002C3CF5" w:rsidP="002C3CF5">
      <w:pPr>
        <w:autoSpaceDE w:val="0"/>
        <w:autoSpaceDN w:val="0"/>
        <w:adjustRightInd w:val="0"/>
        <w:spacing w:after="0"/>
        <w:rPr>
          <w:rFonts w:cs="Times New Roman"/>
          <w:color w:val="000000"/>
          <w:sz w:val="23"/>
          <w:szCs w:val="23"/>
        </w:rPr>
      </w:pPr>
      <w:r>
        <w:rPr>
          <w:rFonts w:cs="Times New Roman"/>
          <w:color w:val="000000"/>
          <w:sz w:val="23"/>
          <w:szCs w:val="23"/>
        </w:rPr>
        <w:t xml:space="preserve">Growth Management Division, Planning &amp; Regulation </w:t>
      </w:r>
      <w:r>
        <w:rPr>
          <w:rFonts w:cs="Times New Roman"/>
          <w:color w:val="000000"/>
          <w:sz w:val="23"/>
          <w:szCs w:val="23"/>
        </w:rPr>
        <w:br/>
        <w:t xml:space="preserve">Land Development Services Department, </w:t>
      </w:r>
      <w:r w:rsidRPr="0023157E">
        <w:rPr>
          <w:rFonts w:cs="Times New Roman"/>
          <w:color w:val="000000"/>
          <w:sz w:val="23"/>
          <w:szCs w:val="23"/>
        </w:rPr>
        <w:t xml:space="preserve">Comprehensive Planning </w:t>
      </w:r>
      <w:r>
        <w:rPr>
          <w:rFonts w:cs="Times New Roman"/>
          <w:color w:val="000000"/>
          <w:sz w:val="23"/>
          <w:szCs w:val="23"/>
        </w:rPr>
        <w:t>Section</w:t>
      </w:r>
    </w:p>
    <w:p w:rsidR="002C3CF5" w:rsidRPr="0023157E" w:rsidRDefault="002C3CF5" w:rsidP="002C3CF5">
      <w:pPr>
        <w:autoSpaceDE w:val="0"/>
        <w:autoSpaceDN w:val="0"/>
        <w:adjustRightInd w:val="0"/>
        <w:spacing w:after="0"/>
        <w:jc w:val="both"/>
        <w:rPr>
          <w:rFonts w:cs="Times New Roman"/>
          <w:color w:val="000000"/>
          <w:sz w:val="23"/>
          <w:szCs w:val="23"/>
        </w:rPr>
      </w:pPr>
      <w:r w:rsidRPr="0023157E">
        <w:rPr>
          <w:rFonts w:cs="Times New Roman"/>
          <w:color w:val="000000"/>
          <w:sz w:val="23"/>
          <w:szCs w:val="23"/>
        </w:rPr>
        <w:t xml:space="preserve">2800 N. Horseshoe Drive </w:t>
      </w:r>
    </w:p>
    <w:p w:rsidR="002C3CF5" w:rsidRDefault="002C3CF5" w:rsidP="002C3CF5">
      <w:pPr>
        <w:autoSpaceDE w:val="0"/>
        <w:autoSpaceDN w:val="0"/>
        <w:adjustRightInd w:val="0"/>
        <w:spacing w:after="0"/>
        <w:jc w:val="both"/>
        <w:rPr>
          <w:rFonts w:cs="Times New Roman"/>
          <w:color w:val="000000"/>
          <w:sz w:val="23"/>
          <w:szCs w:val="23"/>
        </w:rPr>
      </w:pPr>
      <w:r w:rsidRPr="0023157E">
        <w:rPr>
          <w:rFonts w:cs="Times New Roman"/>
          <w:color w:val="000000"/>
          <w:sz w:val="23"/>
          <w:szCs w:val="23"/>
        </w:rPr>
        <w:t xml:space="preserve">Naples, FL 34104 </w:t>
      </w:r>
    </w:p>
    <w:p w:rsidR="0023157E" w:rsidRPr="0023157E" w:rsidRDefault="0023157E" w:rsidP="0023157E">
      <w:pPr>
        <w:autoSpaceDE w:val="0"/>
        <w:autoSpaceDN w:val="0"/>
        <w:adjustRightInd w:val="0"/>
        <w:spacing w:after="0"/>
        <w:jc w:val="center"/>
        <w:rPr>
          <w:rFonts w:cs="Times New Roman"/>
          <w:color w:val="000000"/>
          <w:szCs w:val="24"/>
        </w:rPr>
      </w:pPr>
      <w:r w:rsidRPr="0023157E">
        <w:rPr>
          <w:rFonts w:cs="Times New Roman"/>
          <w:b/>
          <w:bCs/>
          <w:color w:val="000000"/>
          <w:szCs w:val="24"/>
        </w:rPr>
        <w:t>COLLIER COUNTY</w:t>
      </w:r>
    </w:p>
    <w:p w:rsidR="0023157E" w:rsidRPr="0023157E" w:rsidRDefault="0023157E" w:rsidP="0023157E">
      <w:pPr>
        <w:autoSpaceDE w:val="0"/>
        <w:autoSpaceDN w:val="0"/>
        <w:adjustRightInd w:val="0"/>
        <w:spacing w:after="0" w:line="480" w:lineRule="auto"/>
        <w:jc w:val="center"/>
        <w:rPr>
          <w:rFonts w:cs="Times New Roman"/>
          <w:color w:val="000000"/>
          <w:szCs w:val="24"/>
        </w:rPr>
      </w:pPr>
      <w:r w:rsidRPr="0023157E">
        <w:rPr>
          <w:rFonts w:cs="Times New Roman"/>
          <w:b/>
          <w:bCs/>
          <w:color w:val="000000"/>
          <w:szCs w:val="24"/>
        </w:rPr>
        <w:t>LIMITATION OF DEVELOPMENT RIGHTS AGREEMENT</w:t>
      </w:r>
    </w:p>
    <w:p w:rsidR="0023157E" w:rsidRPr="0023157E" w:rsidRDefault="0023157E" w:rsidP="00043645">
      <w:pPr>
        <w:pStyle w:val="BodyTextDoubleFirstIndent"/>
      </w:pPr>
      <w:r w:rsidRPr="0023157E">
        <w:t>THIS LIMITATION OF DEVELOPMENT RIGHTS AGREEMENT (Agreement) is entered into on this ________ day of _____________________________, 20___, by Name/Address: _________________________________________________________________</w:t>
      </w:r>
    </w:p>
    <w:p w:rsidR="0023157E" w:rsidRPr="0023157E" w:rsidRDefault="0023157E" w:rsidP="008D27E3">
      <w:pPr>
        <w:pStyle w:val="BodyTextDouble"/>
      </w:pPr>
      <w:r w:rsidRPr="0023157E">
        <w:t>______________________________________________________________________________</w:t>
      </w:r>
    </w:p>
    <w:p w:rsidR="0023157E" w:rsidRPr="0023157E" w:rsidRDefault="0023157E" w:rsidP="00043645">
      <w:pPr>
        <w:pStyle w:val="BodyTextDouble"/>
      </w:pPr>
      <w:r w:rsidRPr="0023157E">
        <w:t>(hereinafter “Property Owner”), to Collier County, Florida, a political subdivision of the State of Florida, having a mailing address of: 3</w:t>
      </w:r>
      <w:r w:rsidR="00FD2201">
        <w:t>299</w:t>
      </w:r>
      <w:r w:rsidRPr="0023157E">
        <w:t xml:space="preserve"> E. Tamiami Trail, Naples, FL 34112, (hereinafter “County”).</w:t>
      </w:r>
    </w:p>
    <w:p w:rsidR="0023157E" w:rsidRPr="0023157E" w:rsidRDefault="0023157E" w:rsidP="0023157E">
      <w:pPr>
        <w:autoSpaceDE w:val="0"/>
        <w:autoSpaceDN w:val="0"/>
        <w:adjustRightInd w:val="0"/>
        <w:spacing w:after="0" w:line="480" w:lineRule="auto"/>
        <w:jc w:val="center"/>
        <w:rPr>
          <w:rFonts w:cs="Times New Roman"/>
          <w:color w:val="000000"/>
          <w:szCs w:val="24"/>
        </w:rPr>
      </w:pPr>
      <w:r w:rsidRPr="0023157E">
        <w:rPr>
          <w:rFonts w:cs="Times New Roman"/>
          <w:color w:val="000000"/>
          <w:szCs w:val="24"/>
        </w:rPr>
        <w:t>RECITALS</w:t>
      </w:r>
    </w:p>
    <w:p w:rsidR="0023157E" w:rsidRPr="0023157E" w:rsidRDefault="0023157E" w:rsidP="008D27E3">
      <w:pPr>
        <w:pStyle w:val="ListLetterDouble"/>
      </w:pPr>
      <w:r w:rsidRPr="0023157E">
        <w:t>The County has adopted amendments to the Future Land Use Element of the Collier County Growth Management Plan (“FLUE Amendments”) that are designed to prevent the premature conversion of agricultural lands to other uses and to direct incompatible uses away from wetlands and upland habitat in order to protect water quality and quantity, to maintain the natural water regime, and to protect listed species of fish, plants and wildlife and their habitats.</w:t>
      </w:r>
    </w:p>
    <w:p w:rsidR="00DA57BD" w:rsidRPr="00DA57BD" w:rsidRDefault="0023157E" w:rsidP="008D27E3">
      <w:pPr>
        <w:pStyle w:val="ListLetterDouble"/>
      </w:pPr>
      <w:r w:rsidRPr="0023157E">
        <w:t>The FLUE Amendments delineate a Transfer of Development Rights (“TDR”) process in order to provide an equitable method of protecting and conserving the most valuable environmental lands, including large connected wetland systems and significant areas of habitat for listed species of fish, plants and wildlife, while allowing owners of such lands to recoup lost value and development potential through an economically viable process of transferring the</w:t>
      </w:r>
      <w:r w:rsidR="00DA57BD">
        <w:t xml:space="preserve"> </w:t>
      </w:r>
      <w:r w:rsidR="00DA57BD" w:rsidRPr="00DA57BD">
        <w:t xml:space="preserve">development rights in such lands to other, more suitable lands. </w:t>
      </w:r>
    </w:p>
    <w:p w:rsidR="00DA57BD" w:rsidRPr="00DA57BD" w:rsidRDefault="00DA57BD" w:rsidP="008D27E3">
      <w:pPr>
        <w:pStyle w:val="ListLetterDouble"/>
      </w:pPr>
      <w:r w:rsidRPr="00DA57BD">
        <w:lastRenderedPageBreak/>
        <w:t xml:space="preserve">The Transfer of Development Rights process permits a landowner to sever development rights attached to the subject property for transfer as developer credits (verified and registered with the County) (the “TDR Credits”) to other lands more suitable for development. A condition precedent to the establishment of the TDR Credits is the limitation of development rights impressed upon the Sending Lands (as hereafter defined) that restricts uses of such Sending Lands to those uses permitted under Subsection 2.03.08 A.4.b of the Collier County Land Development Code. </w:t>
      </w:r>
    </w:p>
    <w:p w:rsidR="00DA57BD" w:rsidRPr="00DA57BD" w:rsidRDefault="00DA57BD" w:rsidP="008D27E3">
      <w:pPr>
        <w:pStyle w:val="ListLetterDouble"/>
      </w:pPr>
      <w:r w:rsidRPr="00DA57BD">
        <w:t xml:space="preserve">The FLUE Amendments include establishment of a land use classification system identified as Sending Lands within the Rural Fringe Mixed Use District (“Sending Lands”). The Sending Lands classification includes those lands that have the highest degree of environmental value and sensitivity and generally include significant wetlands, uplands, and/or habitat for listed plant and animal species, such that the Sending Lands are principal targets for preservation and conservation. </w:t>
      </w:r>
    </w:p>
    <w:p w:rsidR="00DA57BD" w:rsidRPr="00DA57BD" w:rsidRDefault="00DA57BD" w:rsidP="008D27E3">
      <w:pPr>
        <w:pStyle w:val="ListLetterDouble"/>
      </w:pPr>
      <w:r w:rsidRPr="00DA57BD">
        <w:t xml:space="preserve">The Property Owner is the owner in fee simple of certain real property in Collier County, Florida, more particularly described in Exhibit “A” attached hereto and incorporated by this reference (“the Property”). As of the effective date of this Agreement, the Property is designated as a Sending Land on the Future Land Use Map of the Collier County Growth Management Plan. </w:t>
      </w:r>
    </w:p>
    <w:p w:rsidR="00DA57BD" w:rsidRPr="00DA57BD" w:rsidRDefault="00DA57BD" w:rsidP="008D27E3">
      <w:pPr>
        <w:pStyle w:val="ListLetterDouble"/>
      </w:pPr>
      <w:r w:rsidRPr="00DA57BD">
        <w:t>The Property Owner desires to sever the development rights from the Property and to establish TDR Credits therefor</w:t>
      </w:r>
      <w:r w:rsidR="0089183E">
        <w:t>e</w:t>
      </w:r>
      <w:r w:rsidRPr="00DA57BD">
        <w:t xml:space="preserve"> in the manner specified in the Collier County Land Development Code. </w:t>
      </w:r>
    </w:p>
    <w:p w:rsidR="00DA57BD" w:rsidRPr="00DA57BD" w:rsidRDefault="00DA57BD" w:rsidP="008D27E3">
      <w:pPr>
        <w:pStyle w:val="ListLetterDouble"/>
      </w:pPr>
      <w:r w:rsidRPr="00DA57BD">
        <w:t>The County and the Property Owner have agreed hereby that it is appropriate to</w:t>
      </w:r>
      <w:r>
        <w:t xml:space="preserve"> </w:t>
      </w:r>
      <w:r w:rsidRPr="00DA57BD">
        <w:t xml:space="preserve">maintain the Property predominantly in its natural, open, agricultural or wooded condition and to </w:t>
      </w:r>
      <w:r w:rsidRPr="00DA57BD">
        <w:lastRenderedPageBreak/>
        <w:t xml:space="preserve">retain such areas as suitable habitat for certain species of fish, plants and wildlife by restricting the uses on the Property to those set forth in Section 2.03.08 A.4.b of the Collier County Land Development Code. The County has agreed to recognize and register _____TDR (Base) Credits in exchange for the limitation of development rights attributable to the Property. </w:t>
      </w:r>
    </w:p>
    <w:p w:rsidR="00DA57BD" w:rsidRPr="00DA57BD" w:rsidRDefault="00DA57BD" w:rsidP="008D27E3">
      <w:pPr>
        <w:pStyle w:val="ListLetterDouble"/>
      </w:pPr>
      <w:r w:rsidRPr="00DA57BD">
        <w:t xml:space="preserve">This Agreement is made pursuant to, and in full compliance with, the TDR process established in the FLUE Amendments and Subsections 2.03.07 D.4.f of the Collier County Land Development Code to enable the transfer of the TDR Credits to other lands and to impose limitations upon development rights attributable to the Property. </w:t>
      </w:r>
    </w:p>
    <w:p w:rsidR="00DA57BD" w:rsidRPr="00DA57BD" w:rsidRDefault="00DA57BD" w:rsidP="008D27E3">
      <w:pPr>
        <w:pStyle w:val="BodyTextDouble"/>
        <w:jc w:val="center"/>
      </w:pPr>
      <w:r w:rsidRPr="008D27E3">
        <w:rPr>
          <w:u w:val="single"/>
        </w:rPr>
        <w:t>AGREEMENT</w:t>
      </w:r>
    </w:p>
    <w:p w:rsidR="00DA57BD" w:rsidRPr="00DA57BD" w:rsidRDefault="00DA57BD" w:rsidP="008D27E3">
      <w:pPr>
        <w:pStyle w:val="BodyTextDoubleFirstIndent"/>
      </w:pPr>
      <w:r w:rsidRPr="00DA57BD">
        <w:t xml:space="preserve">In consideration of the mutual covenants, terms, conditions and restrictions contained and imposed by this Agreement, including, but not limited to, the severance of development rights from the Property and the creation of TDR Credits, the parties agree to the following terms and conditions: </w:t>
      </w:r>
    </w:p>
    <w:p w:rsidR="00DA57BD" w:rsidRPr="00DA57BD" w:rsidRDefault="00DA57BD" w:rsidP="008D27E3">
      <w:pPr>
        <w:pStyle w:val="ListNumberDouble"/>
      </w:pPr>
      <w:r w:rsidRPr="00DA57BD">
        <w:rPr>
          <w:u w:val="single"/>
        </w:rPr>
        <w:t>Recitals</w:t>
      </w:r>
      <w:r w:rsidRPr="00DA57BD">
        <w:t xml:space="preserve">. The parties acknowledge that the foregoing recitals are true and correct. </w:t>
      </w:r>
    </w:p>
    <w:p w:rsidR="00DA57BD" w:rsidRPr="00DA57BD" w:rsidRDefault="00DA57BD" w:rsidP="008D27E3">
      <w:pPr>
        <w:pStyle w:val="ListNumberDouble"/>
      </w:pPr>
      <w:r w:rsidRPr="00DA57BD">
        <w:rPr>
          <w:u w:val="single"/>
        </w:rPr>
        <w:t>Limitation of Development Rights</w:t>
      </w:r>
      <w:r w:rsidRPr="00DA57BD">
        <w:t xml:space="preserve">. The Property Owner agrees to limit the development rights over and across the Property forever, subject to the terms and conditions stated in this Agreement. The Property Owner fully warrants the fee title to the Property and will defend the same against the lawful claims of all persons whomsoever. </w:t>
      </w:r>
    </w:p>
    <w:p w:rsidR="008D27E3" w:rsidRDefault="00DA57BD" w:rsidP="008D27E3">
      <w:pPr>
        <w:pStyle w:val="ListNumberDouble"/>
      </w:pPr>
      <w:r w:rsidRPr="00DA57BD">
        <w:rPr>
          <w:u w:val="single"/>
        </w:rPr>
        <w:t>Purpose</w:t>
      </w:r>
      <w:r w:rsidRPr="00DA57BD">
        <w:t>. The purpose of this Agreement is to restrict the development and use of the Property, from which TDR Credits have been severed, in order to promote the protection and conservation of valuable environmental lands and to protect against the premature conversion of the Property from agricultural use.</w:t>
      </w:r>
    </w:p>
    <w:p w:rsidR="00DA57BD" w:rsidRPr="00DA57BD" w:rsidRDefault="00DA57BD" w:rsidP="008D27E3">
      <w:pPr>
        <w:pStyle w:val="ListNumberDouble"/>
      </w:pPr>
      <w:r w:rsidRPr="00DA57BD">
        <w:rPr>
          <w:u w:val="single"/>
        </w:rPr>
        <w:lastRenderedPageBreak/>
        <w:t>Reserved Right of Possession</w:t>
      </w:r>
      <w:r w:rsidRPr="00DA57BD">
        <w:t xml:space="preserve">. The Property Owner shall have the right to sell, give, or otherwise convey the Property, or any portion of the Property, subject to the terms of this Agreement; provided, however, the instrument of any such conveyance shall specifically set forth that the interest thereby conveyed is subject to all of the terms and conditions of this Agreement, and the instrument of conveyance shall incorporate this Agreement by reference, specifically setting forth the date and page of its recording; provided, however, that the failure of any such instrument to comply with the provisions of this Paragraph shall not affect the County’s rights pursuant to this Agreement. </w:t>
      </w:r>
    </w:p>
    <w:p w:rsidR="00DA57BD" w:rsidRPr="00DA57BD" w:rsidRDefault="00DA57BD" w:rsidP="008D27E3">
      <w:pPr>
        <w:pStyle w:val="ListNumberDouble"/>
      </w:pPr>
      <w:r w:rsidRPr="00DA57BD">
        <w:rPr>
          <w:u w:val="single"/>
        </w:rPr>
        <w:t xml:space="preserve">Prohibited and Allowed Uses. </w:t>
      </w:r>
      <w:r w:rsidRPr="00DA57BD">
        <w:t xml:space="preserve">The Property Owner, and its successors and assigns, may use the Property only for uses allowed in Sending Lands where residential density has been transferred, as set forth in the Collier County Growth Management Plan and Subsection 2.03.08 A.4.b of the Collier County Land Development Code. </w:t>
      </w:r>
    </w:p>
    <w:p w:rsidR="00DA57BD" w:rsidRPr="00DA57BD" w:rsidRDefault="00DA57BD" w:rsidP="008D27E3">
      <w:pPr>
        <w:pStyle w:val="ListNumberDouble"/>
      </w:pPr>
      <w:r w:rsidRPr="00DA57BD">
        <w:rPr>
          <w:u w:val="single"/>
        </w:rPr>
        <w:t>Effective Date</w:t>
      </w:r>
      <w:r w:rsidRPr="00DA57BD">
        <w:t xml:space="preserve">. This Agreement shall be deemed effective upon the date of its recordation in the Public Records of Collier County, Florida. Prior to this Agreement being effective, the Property Owner hereby agrees that it shall not allow any activities on the Property which are contrary to the terms and conditions contained in this Agreement. </w:t>
      </w:r>
    </w:p>
    <w:p w:rsidR="008D27E3" w:rsidRDefault="00DA57BD" w:rsidP="008D27E3">
      <w:pPr>
        <w:pStyle w:val="ListNumberDouble"/>
      </w:pPr>
      <w:r w:rsidRPr="00DA57BD">
        <w:rPr>
          <w:u w:val="single"/>
        </w:rPr>
        <w:t>Enforcement</w:t>
      </w:r>
      <w:r w:rsidRPr="00DA57BD">
        <w:t>. Pursuant to the Collier County Land Development Code, the terms and conditions of this Agreement may be enforced by the County, or its respective successors and assigns. This Agreement may be enforced by injunction or proceeding in equity or at law. The enforcement, or attempted enforcement, of rights held by the County pursuant to this Agreement shall not subject the County to any liability for any damage or injury that may be suffered by any person on the Property, or as a result of the condition of the Property.</w:t>
      </w:r>
    </w:p>
    <w:p w:rsidR="00DA57BD" w:rsidRPr="00DA57BD" w:rsidRDefault="00DA57BD" w:rsidP="008D27E3">
      <w:pPr>
        <w:pStyle w:val="ListNumberDouble"/>
      </w:pPr>
      <w:r w:rsidRPr="00DA57BD">
        <w:rPr>
          <w:u w:val="single"/>
        </w:rPr>
        <w:lastRenderedPageBreak/>
        <w:t>General</w:t>
      </w:r>
      <w:r w:rsidRPr="00DA57BD">
        <w:t xml:space="preserve">. This Agreement is entered into pursuant to the Collier County Land Development Code, and shall be interpreted in accordance with laws of the State of Florida. All headings contained herein are for informational purposes only and shall not be construed as defining or limiting the terms of this Agreement. </w:t>
      </w:r>
    </w:p>
    <w:p w:rsidR="00DA57BD" w:rsidRPr="00DA57BD" w:rsidRDefault="00DA57BD" w:rsidP="008D27E3">
      <w:pPr>
        <w:pStyle w:val="ListNumberDouble"/>
      </w:pPr>
      <w:r w:rsidRPr="00DA57BD">
        <w:rPr>
          <w:u w:val="single"/>
        </w:rPr>
        <w:t>County’s Discretion</w:t>
      </w:r>
      <w:r w:rsidRPr="00DA57BD">
        <w:t xml:space="preserve">. The County may enforce the terms of this Agreement at its discretion, but if the Property owner breaches any term of this Agreement and the County does not exercise its rights under this Agreement, the County’s forbearance shall not be construed to be a waiver by the County of such term, or of any subsequent breach of the same, or any other term of this Agreement, or of any of the County’s rights under this Agreement. No delay or omission by the County in the exercise of any right or remedy upon any breach by the Property Owner shall impair such right or remedy or be construed as a waiver. The County shall not be obligated to the Property Owner, or to any other person or entity, to enforce the provisions of this Agreement. </w:t>
      </w:r>
    </w:p>
    <w:p w:rsidR="00DA57BD" w:rsidRPr="00DA57BD" w:rsidRDefault="00DA57BD" w:rsidP="008D27E3">
      <w:pPr>
        <w:pStyle w:val="ListNumberDouble"/>
      </w:pPr>
      <w:r w:rsidRPr="00DA57BD">
        <w:rPr>
          <w:u w:val="single"/>
        </w:rPr>
        <w:t>Rights of the Public</w:t>
      </w:r>
      <w:r w:rsidRPr="00DA57BD">
        <w:t xml:space="preserve">. Nothing contained in this Agreement shall give or grant to the public a right to enter upon, or to use the Property, or any portion thereof where no such right existed in the public immediately prior to the execution of this Agreement, except as may be granted or expressly authorized by Property Owner. </w:t>
      </w:r>
    </w:p>
    <w:p w:rsidR="00DA57BD" w:rsidRPr="00DA57BD" w:rsidRDefault="00DA57BD" w:rsidP="008D27E3">
      <w:pPr>
        <w:pStyle w:val="ListNumberDouble"/>
      </w:pPr>
      <w:r w:rsidRPr="00DA57BD">
        <w:rPr>
          <w:u w:val="single"/>
        </w:rPr>
        <w:t>Limitation or Severance of Invalid Provisions</w:t>
      </w:r>
      <w:r w:rsidRPr="00DA57BD">
        <w:t xml:space="preserve">. If any provision of this Agreement restricting Property Owner’s activities is determined to be invalid or unenforceable by a court, such provision shall not be rendered a nullity if the provision can be reduced or limited to the extent that the court determines will make it enforceable and effective. If any provision of this Agreement is determined to be completely invalid or unenforceable by a court, such provision </w:t>
      </w:r>
      <w:r w:rsidRPr="00DA57BD">
        <w:lastRenderedPageBreak/>
        <w:t>shall be severed from the other provisions, and the remaining provisions shall</w:t>
      </w:r>
      <w:r>
        <w:t xml:space="preserve"> </w:t>
      </w:r>
      <w:r w:rsidRPr="00DA57BD">
        <w:t xml:space="preserve">remain enforceable and effective. </w:t>
      </w:r>
    </w:p>
    <w:p w:rsidR="00DA57BD" w:rsidRPr="00DA57BD" w:rsidRDefault="00DA57BD" w:rsidP="008D27E3">
      <w:pPr>
        <w:pStyle w:val="ListNumberDouble"/>
      </w:pPr>
      <w:r w:rsidRPr="00DA57BD">
        <w:rPr>
          <w:u w:val="single"/>
        </w:rPr>
        <w:t>Modifications</w:t>
      </w:r>
      <w:r w:rsidRPr="00DA57BD">
        <w:t xml:space="preserve">. This Agreement may be modified only upon the written consent of both the Property Owner and the County, or their respective heirs, representatives, successors or assigns; provided, however, no modification of this Agreement may be made that would result in this Agreement failing to qualify as a Limitation of Development Rights Agreement pursuant to the Collier County Land Development Code. </w:t>
      </w:r>
    </w:p>
    <w:p w:rsidR="00DA57BD" w:rsidRPr="00DA57BD" w:rsidRDefault="00DA57BD" w:rsidP="008D27E3">
      <w:pPr>
        <w:pStyle w:val="ListNumberDouble"/>
      </w:pPr>
      <w:r w:rsidRPr="00DA57BD">
        <w:rPr>
          <w:u w:val="single"/>
        </w:rPr>
        <w:t>Recording</w:t>
      </w:r>
      <w:r w:rsidRPr="00DA57BD">
        <w:t xml:space="preserve">. The County shall record this Agreement in timely fashion in the Official Records of Collier County, Florida, and may rerecord it at any time the County may require to preserve its rights. The Property Owner, or such person to whom the Property Owner conveys the TDR Credits severed from the Property, shall pay all recording costs and taxes necessary to record this Agreement for the first time in the public records. </w:t>
      </w:r>
    </w:p>
    <w:p w:rsidR="00DA57BD" w:rsidRPr="00DA57BD" w:rsidRDefault="00DA57BD" w:rsidP="008D27E3">
      <w:pPr>
        <w:pStyle w:val="ListNumberDouble"/>
      </w:pPr>
      <w:r w:rsidRPr="00DA57BD">
        <w:rPr>
          <w:u w:val="single"/>
        </w:rPr>
        <w:t>Successors</w:t>
      </w:r>
      <w:r w:rsidRPr="00DA57BD">
        <w:t>. The covenants, terms, conditions and restrictions of this Agreement shall run with the title to the Property and shall be binding upon, and in</w:t>
      </w:r>
      <w:r w:rsidR="0087493F">
        <w:t>s</w:t>
      </w:r>
      <w:r w:rsidRPr="00DA57BD">
        <w:t xml:space="preserve">ure to the benefit of, the respective parties hereto and their respective personal representatives, heirs, successors and assigns and shall constitute as a servitude running in perpetuity with the title to the Property. </w:t>
      </w:r>
    </w:p>
    <w:p w:rsidR="005D028C" w:rsidRDefault="005D028C">
      <w:pPr>
        <w:spacing w:after="200" w:line="276" w:lineRule="auto"/>
        <w:contextualSpacing w:val="0"/>
        <w:rPr>
          <w:rFonts w:cs="Times New Roman"/>
          <w:color w:val="000000"/>
          <w:szCs w:val="24"/>
        </w:rPr>
      </w:pPr>
      <w:r>
        <w:br w:type="page"/>
      </w:r>
    </w:p>
    <w:p w:rsidR="00DA57BD" w:rsidRPr="00DA57BD" w:rsidRDefault="00DA57BD" w:rsidP="008D27E3">
      <w:pPr>
        <w:pStyle w:val="BodyTextDoubleFirstIndent"/>
      </w:pPr>
      <w:r w:rsidRPr="00DA57BD">
        <w:lastRenderedPageBreak/>
        <w:t xml:space="preserve">IN WITNESS WHEREOF, the Property Owner and County have executed this Agreement on the day and year first above written. </w:t>
      </w:r>
    </w:p>
    <w:p w:rsidR="00DA57BD" w:rsidRPr="00DA57BD" w:rsidRDefault="00A45F22" w:rsidP="00A45F22">
      <w:pPr>
        <w:tabs>
          <w:tab w:val="left" w:pos="5040"/>
        </w:tabs>
      </w:pPr>
      <w:r>
        <w:t>Executed and delivered</w:t>
      </w:r>
      <w:r>
        <w:tab/>
      </w:r>
      <w:r w:rsidR="00DA57BD" w:rsidRPr="00DA57BD">
        <w:t xml:space="preserve">PROPERTY OWNER(S): </w:t>
      </w:r>
    </w:p>
    <w:p w:rsidR="00DA57BD" w:rsidRPr="00DA57BD" w:rsidRDefault="00DA57BD" w:rsidP="00A45F22">
      <w:r w:rsidRPr="00DA57BD">
        <w:t xml:space="preserve">in our presence as WITNESSES: </w:t>
      </w:r>
    </w:p>
    <w:p w:rsidR="00DA57BD" w:rsidRPr="00DA57BD" w:rsidRDefault="00DA57BD" w:rsidP="00A45F22">
      <w:pPr>
        <w:pStyle w:val="BodyTextDouble"/>
        <w:tabs>
          <w:tab w:val="right" w:pos="4770"/>
          <w:tab w:val="left" w:pos="5040"/>
          <w:tab w:val="right" w:pos="9360"/>
        </w:tabs>
      </w:pPr>
      <w:r w:rsidRPr="00DA57BD">
        <w:t xml:space="preserve">Witness Signature: </w:t>
      </w:r>
      <w:r w:rsidR="00A45F22">
        <w:tab/>
      </w:r>
      <w:r w:rsidRPr="00DA57BD">
        <w:t>_________</w:t>
      </w:r>
      <w:r w:rsidR="00A45F22">
        <w:t>_____________</w:t>
      </w:r>
      <w:r w:rsidR="00A45F22">
        <w:tab/>
      </w:r>
      <w:r w:rsidRPr="00DA57BD">
        <w:t>Signat</w:t>
      </w:r>
      <w:r w:rsidR="00A45F22">
        <w:t>ure:</w:t>
      </w:r>
      <w:r w:rsidR="00A45F22">
        <w:tab/>
        <w:t>__________________________</w:t>
      </w:r>
    </w:p>
    <w:p w:rsidR="00DA57BD" w:rsidRDefault="00DA57BD" w:rsidP="00A45F22">
      <w:pPr>
        <w:pStyle w:val="BodyTextDouble"/>
        <w:tabs>
          <w:tab w:val="right" w:pos="4770"/>
          <w:tab w:val="left" w:pos="5040"/>
          <w:tab w:val="right" w:pos="9360"/>
        </w:tabs>
      </w:pPr>
      <w:r w:rsidRPr="00DA57BD">
        <w:t>Printed N</w:t>
      </w:r>
      <w:r w:rsidR="00A45F22">
        <w:t>ame:</w:t>
      </w:r>
      <w:r w:rsidR="00A45F22">
        <w:tab/>
        <w:t>__________________________</w:t>
      </w:r>
      <w:r w:rsidR="00A45F22">
        <w:tab/>
      </w:r>
      <w:r w:rsidRPr="00DA57BD">
        <w:t>Printe</w:t>
      </w:r>
      <w:r w:rsidR="00A45F22">
        <w:t>d Name:</w:t>
      </w:r>
      <w:r w:rsidR="00A45F22">
        <w:tab/>
        <w:t>_______________________</w:t>
      </w:r>
    </w:p>
    <w:p w:rsidR="00A45F22" w:rsidRPr="00DA57BD" w:rsidRDefault="00A45F22" w:rsidP="00A45F22">
      <w:pPr>
        <w:spacing w:after="0"/>
      </w:pPr>
    </w:p>
    <w:p w:rsidR="00DA57BD" w:rsidRPr="00DA57BD" w:rsidRDefault="00DA57BD" w:rsidP="00A45F22">
      <w:pPr>
        <w:pStyle w:val="BodyTextDouble"/>
        <w:tabs>
          <w:tab w:val="right" w:pos="4770"/>
          <w:tab w:val="left" w:pos="5040"/>
          <w:tab w:val="right" w:pos="9360"/>
        </w:tabs>
      </w:pPr>
      <w:r w:rsidRPr="00DA57BD">
        <w:t>Witness Si</w:t>
      </w:r>
      <w:r w:rsidR="00A45F22">
        <w:t>gnature:</w:t>
      </w:r>
      <w:r w:rsidR="00A45F22">
        <w:tab/>
        <w:t>______________________</w:t>
      </w:r>
      <w:r w:rsidR="00A45F22">
        <w:tab/>
      </w:r>
      <w:r w:rsidRPr="00DA57BD">
        <w:t>Signat</w:t>
      </w:r>
      <w:r w:rsidR="00A45F22">
        <w:t>ure:</w:t>
      </w:r>
      <w:r w:rsidR="00A45F22">
        <w:tab/>
        <w:t>__________________________</w:t>
      </w:r>
    </w:p>
    <w:p w:rsidR="00D32E30" w:rsidRDefault="00DA57BD" w:rsidP="00D32E30">
      <w:pPr>
        <w:pStyle w:val="BodyTextDouble"/>
        <w:tabs>
          <w:tab w:val="right" w:pos="4770"/>
          <w:tab w:val="left" w:pos="5040"/>
          <w:tab w:val="right" w:pos="9360"/>
        </w:tabs>
      </w:pPr>
      <w:r w:rsidRPr="00DA57BD">
        <w:t>Printed N</w:t>
      </w:r>
      <w:r w:rsidR="00A45F22">
        <w:t>ame:</w:t>
      </w:r>
      <w:r w:rsidR="00A45F22">
        <w:tab/>
        <w:t>__________________________</w:t>
      </w:r>
      <w:r w:rsidR="00A45F22">
        <w:tab/>
      </w:r>
      <w:r w:rsidRPr="00DA57BD">
        <w:t>P</w:t>
      </w:r>
      <w:r w:rsidR="00A45F22">
        <w:t>rinted Name:</w:t>
      </w:r>
      <w:r w:rsidR="00A45F22">
        <w:tab/>
      </w:r>
      <w:r w:rsidRPr="00DA57BD">
        <w:t>_______________________</w:t>
      </w:r>
    </w:p>
    <w:p w:rsidR="00DA57BD" w:rsidRPr="00D32E30" w:rsidRDefault="00846C40" w:rsidP="00905471">
      <w:pPr>
        <w:rPr>
          <w:sz w:val="22"/>
        </w:rPr>
      </w:pPr>
      <w:r w:rsidRPr="00D32E30">
        <w:rPr>
          <w:sz w:val="22"/>
        </w:rPr>
        <w:t>STATE OF ____________________</w:t>
      </w:r>
    </w:p>
    <w:p w:rsidR="00DA57BD" w:rsidRPr="00D32E30" w:rsidRDefault="00846C40" w:rsidP="00905471">
      <w:pPr>
        <w:rPr>
          <w:sz w:val="22"/>
        </w:rPr>
      </w:pPr>
      <w:r w:rsidRPr="00D32E30">
        <w:rPr>
          <w:sz w:val="22"/>
        </w:rPr>
        <w:t>COUNTY OF __________________</w:t>
      </w:r>
    </w:p>
    <w:p w:rsidR="00DA57BD" w:rsidRPr="00846C40" w:rsidRDefault="00DA57BD" w:rsidP="00905471">
      <w:pPr>
        <w:pStyle w:val="BodyTextDoubleFirstIndent"/>
        <w:rPr>
          <w:sz w:val="22"/>
          <w:szCs w:val="22"/>
        </w:rPr>
      </w:pPr>
      <w:r w:rsidRPr="00846C40">
        <w:rPr>
          <w:sz w:val="22"/>
          <w:szCs w:val="22"/>
        </w:rPr>
        <w:t>The foregoing instrument was acknowledged befor</w:t>
      </w:r>
      <w:r w:rsidR="00846C40" w:rsidRPr="00846C40">
        <w:rPr>
          <w:sz w:val="22"/>
          <w:szCs w:val="22"/>
        </w:rPr>
        <w:t>e me this ____day of ____________</w:t>
      </w:r>
      <w:r w:rsidRPr="00846C40">
        <w:rPr>
          <w:sz w:val="22"/>
          <w:szCs w:val="22"/>
        </w:rPr>
        <w:t>_____ 20____, by____________________________________, who is personally known to me or produced as identification</w:t>
      </w:r>
      <w:r w:rsidR="00846C40" w:rsidRPr="00846C40">
        <w:rPr>
          <w:sz w:val="22"/>
          <w:szCs w:val="22"/>
        </w:rPr>
        <w:t xml:space="preserve"> </w:t>
      </w:r>
      <w:r w:rsidRPr="00846C40">
        <w:rPr>
          <w:sz w:val="22"/>
          <w:szCs w:val="22"/>
        </w:rPr>
        <w:t>__________________________</w:t>
      </w:r>
      <w:r w:rsidR="00846C40" w:rsidRPr="00846C40">
        <w:rPr>
          <w:sz w:val="22"/>
          <w:szCs w:val="22"/>
        </w:rPr>
        <w:t>______________________________.</w:t>
      </w:r>
    </w:p>
    <w:p w:rsidR="00905471" w:rsidRPr="00846C40" w:rsidRDefault="00905471" w:rsidP="00905471">
      <w:pPr>
        <w:rPr>
          <w:sz w:val="22"/>
        </w:rPr>
      </w:pPr>
    </w:p>
    <w:p w:rsidR="00DA57BD" w:rsidRPr="00846C40" w:rsidRDefault="00905471" w:rsidP="00905471">
      <w:pPr>
        <w:tabs>
          <w:tab w:val="right" w:pos="9360"/>
        </w:tabs>
        <w:rPr>
          <w:sz w:val="22"/>
        </w:rPr>
      </w:pPr>
      <w:r w:rsidRPr="00846C40">
        <w:rPr>
          <w:sz w:val="22"/>
        </w:rPr>
        <w:tab/>
      </w:r>
      <w:r w:rsidR="00846C40">
        <w:rPr>
          <w:sz w:val="22"/>
        </w:rPr>
        <w:t>___</w:t>
      </w:r>
      <w:r w:rsidR="00DA57BD" w:rsidRPr="00846C40">
        <w:rPr>
          <w:sz w:val="22"/>
        </w:rPr>
        <w:t>_____</w:t>
      </w:r>
      <w:r w:rsidR="00846C40">
        <w:rPr>
          <w:sz w:val="22"/>
        </w:rPr>
        <w:t>_______________________________</w:t>
      </w:r>
    </w:p>
    <w:p w:rsidR="00DA57BD" w:rsidRPr="00846C40" w:rsidRDefault="00A771C1" w:rsidP="006A5EB5">
      <w:pPr>
        <w:tabs>
          <w:tab w:val="left" w:pos="5040"/>
          <w:tab w:val="right" w:pos="9360"/>
        </w:tabs>
        <w:spacing w:line="360" w:lineRule="auto"/>
        <w:rPr>
          <w:sz w:val="22"/>
        </w:rPr>
      </w:pPr>
      <w:r w:rsidRPr="00846C40">
        <w:rPr>
          <w:sz w:val="22"/>
        </w:rPr>
        <w:t>(Notary Seal)</w:t>
      </w:r>
      <w:r w:rsidR="00905471" w:rsidRPr="00846C40">
        <w:rPr>
          <w:sz w:val="22"/>
        </w:rPr>
        <w:tab/>
      </w:r>
      <w:r w:rsidR="00DA57BD" w:rsidRPr="00846C40">
        <w:rPr>
          <w:sz w:val="22"/>
        </w:rPr>
        <w:t xml:space="preserve">Notary Public Signature </w:t>
      </w:r>
    </w:p>
    <w:p w:rsidR="00DA57BD" w:rsidRPr="00846C40" w:rsidRDefault="00905471" w:rsidP="006A5EB5">
      <w:pPr>
        <w:tabs>
          <w:tab w:val="left" w:pos="5040"/>
          <w:tab w:val="right" w:pos="9360"/>
        </w:tabs>
        <w:spacing w:line="360" w:lineRule="auto"/>
        <w:rPr>
          <w:sz w:val="22"/>
        </w:rPr>
      </w:pPr>
      <w:r w:rsidRPr="00846C40">
        <w:rPr>
          <w:sz w:val="22"/>
        </w:rPr>
        <w:tab/>
      </w:r>
      <w:r w:rsidR="00846C40">
        <w:rPr>
          <w:sz w:val="22"/>
        </w:rPr>
        <w:t>Print Name:</w:t>
      </w:r>
      <w:r w:rsidR="00846C40">
        <w:rPr>
          <w:sz w:val="22"/>
        </w:rPr>
        <w:tab/>
      </w:r>
      <w:r w:rsidR="00DA57BD" w:rsidRPr="00846C40">
        <w:rPr>
          <w:sz w:val="22"/>
        </w:rPr>
        <w:t>_</w:t>
      </w:r>
      <w:r w:rsidR="00846C40">
        <w:rPr>
          <w:sz w:val="22"/>
        </w:rPr>
        <w:t>__</w:t>
      </w:r>
      <w:r w:rsidRPr="00846C40">
        <w:rPr>
          <w:sz w:val="22"/>
        </w:rPr>
        <w:t>_</w:t>
      </w:r>
      <w:r w:rsidR="00846C40">
        <w:rPr>
          <w:sz w:val="22"/>
        </w:rPr>
        <w:t>________________________</w:t>
      </w:r>
    </w:p>
    <w:p w:rsidR="00DA57BD" w:rsidRPr="00846C40" w:rsidRDefault="00905471" w:rsidP="006A5EB5">
      <w:pPr>
        <w:tabs>
          <w:tab w:val="left" w:pos="5040"/>
          <w:tab w:val="right" w:pos="9360"/>
        </w:tabs>
        <w:spacing w:line="360" w:lineRule="auto"/>
        <w:rPr>
          <w:sz w:val="22"/>
        </w:rPr>
      </w:pPr>
      <w:r w:rsidRPr="00846C40">
        <w:rPr>
          <w:sz w:val="22"/>
        </w:rPr>
        <w:tab/>
      </w:r>
      <w:r w:rsidR="00DA57BD" w:rsidRPr="00846C40">
        <w:rPr>
          <w:sz w:val="22"/>
        </w:rPr>
        <w:t>My Commission Expires:</w:t>
      </w:r>
      <w:r w:rsidR="00846C40">
        <w:rPr>
          <w:sz w:val="22"/>
        </w:rPr>
        <w:tab/>
      </w:r>
      <w:r w:rsidR="00DA57BD" w:rsidRPr="00846C40">
        <w:rPr>
          <w:sz w:val="22"/>
        </w:rPr>
        <w:t>_</w:t>
      </w:r>
      <w:r w:rsidRPr="00846C40">
        <w:rPr>
          <w:sz w:val="22"/>
        </w:rPr>
        <w:t>_</w:t>
      </w:r>
      <w:r w:rsidR="00846C40">
        <w:rPr>
          <w:sz w:val="22"/>
        </w:rPr>
        <w:t>_______________</w:t>
      </w:r>
    </w:p>
    <w:p w:rsidR="00DA57BD" w:rsidRPr="00846C40" w:rsidRDefault="00905471" w:rsidP="006A5EB5">
      <w:pPr>
        <w:tabs>
          <w:tab w:val="left" w:pos="5040"/>
          <w:tab w:val="right" w:pos="9360"/>
        </w:tabs>
        <w:ind w:left="720"/>
        <w:rPr>
          <w:sz w:val="22"/>
        </w:rPr>
      </w:pPr>
      <w:r w:rsidRPr="00846C40">
        <w:rPr>
          <w:sz w:val="22"/>
        </w:rPr>
        <w:tab/>
      </w:r>
      <w:r w:rsidR="00846C40">
        <w:rPr>
          <w:sz w:val="22"/>
        </w:rPr>
        <w:t xml:space="preserve">Commission No. </w:t>
      </w:r>
      <w:r w:rsidR="00DA57BD" w:rsidRPr="00846C40">
        <w:rPr>
          <w:sz w:val="22"/>
        </w:rPr>
        <w:t>_</w:t>
      </w:r>
      <w:r w:rsidRPr="00846C40">
        <w:rPr>
          <w:sz w:val="22"/>
        </w:rPr>
        <w:t>_</w:t>
      </w:r>
      <w:r w:rsidR="00846C40">
        <w:rPr>
          <w:sz w:val="22"/>
        </w:rPr>
        <w:t>_______________________</w:t>
      </w:r>
    </w:p>
    <w:p w:rsidR="00905471" w:rsidRPr="00846C40" w:rsidRDefault="00905471" w:rsidP="00905471">
      <w:pPr>
        <w:tabs>
          <w:tab w:val="left" w:pos="5040"/>
          <w:tab w:val="right" w:pos="9360"/>
        </w:tabs>
        <w:rPr>
          <w:b/>
          <w:bCs/>
          <w:sz w:val="22"/>
        </w:rPr>
      </w:pPr>
      <w:r w:rsidRPr="00846C40">
        <w:rPr>
          <w:b/>
          <w:bCs/>
          <w:sz w:val="22"/>
        </w:rPr>
        <w:tab/>
      </w:r>
    </w:p>
    <w:p w:rsidR="0081372F" w:rsidRDefault="0081372F">
      <w:pPr>
        <w:spacing w:after="200" w:line="276" w:lineRule="auto"/>
        <w:contextualSpacing w:val="0"/>
        <w:rPr>
          <w:b/>
          <w:bCs/>
          <w:sz w:val="22"/>
        </w:rPr>
      </w:pPr>
      <w:r>
        <w:rPr>
          <w:b/>
          <w:bCs/>
          <w:sz w:val="22"/>
        </w:rPr>
        <w:br w:type="page"/>
      </w:r>
    </w:p>
    <w:p w:rsidR="00905471" w:rsidRPr="00846C40" w:rsidRDefault="00905471" w:rsidP="00905471">
      <w:pPr>
        <w:tabs>
          <w:tab w:val="left" w:pos="5040"/>
          <w:tab w:val="right" w:pos="9360"/>
        </w:tabs>
        <w:rPr>
          <w:b/>
          <w:bCs/>
          <w:sz w:val="22"/>
        </w:rPr>
      </w:pPr>
      <w:r w:rsidRPr="00846C40">
        <w:rPr>
          <w:b/>
          <w:bCs/>
          <w:sz w:val="22"/>
        </w:rPr>
        <w:lastRenderedPageBreak/>
        <w:tab/>
      </w:r>
      <w:r w:rsidR="00DA57BD" w:rsidRPr="00846C40">
        <w:rPr>
          <w:b/>
          <w:bCs/>
          <w:sz w:val="22"/>
        </w:rPr>
        <w:t>COUNTY:</w:t>
      </w:r>
    </w:p>
    <w:p w:rsidR="00DA57BD" w:rsidRPr="00846C40" w:rsidRDefault="00905471" w:rsidP="00905471">
      <w:pPr>
        <w:tabs>
          <w:tab w:val="left" w:pos="5040"/>
          <w:tab w:val="right" w:pos="9360"/>
        </w:tabs>
        <w:rPr>
          <w:sz w:val="22"/>
        </w:rPr>
      </w:pPr>
      <w:r w:rsidRPr="00846C40">
        <w:rPr>
          <w:b/>
          <w:bCs/>
          <w:sz w:val="22"/>
        </w:rPr>
        <w:tab/>
      </w:r>
      <w:r w:rsidR="00DA57BD" w:rsidRPr="00846C40">
        <w:rPr>
          <w:sz w:val="22"/>
        </w:rPr>
        <w:t xml:space="preserve">Board of County Commissioners of </w:t>
      </w:r>
    </w:p>
    <w:p w:rsidR="00DA57BD" w:rsidRPr="00846C40" w:rsidRDefault="00905471" w:rsidP="00905471">
      <w:pPr>
        <w:tabs>
          <w:tab w:val="left" w:pos="5040"/>
          <w:tab w:val="right" w:pos="9360"/>
        </w:tabs>
        <w:rPr>
          <w:sz w:val="22"/>
        </w:rPr>
      </w:pPr>
      <w:r w:rsidRPr="00846C40">
        <w:rPr>
          <w:sz w:val="22"/>
        </w:rPr>
        <w:tab/>
      </w:r>
      <w:r w:rsidR="00DA57BD" w:rsidRPr="00846C40">
        <w:rPr>
          <w:sz w:val="22"/>
        </w:rPr>
        <w:t xml:space="preserve">Collier County, Florida </w:t>
      </w:r>
    </w:p>
    <w:p w:rsidR="00846C40" w:rsidRPr="00846C40" w:rsidRDefault="00846C40" w:rsidP="00905471">
      <w:pPr>
        <w:tabs>
          <w:tab w:val="left" w:pos="5040"/>
          <w:tab w:val="right" w:pos="9360"/>
        </w:tabs>
        <w:rPr>
          <w:sz w:val="22"/>
        </w:rPr>
      </w:pPr>
    </w:p>
    <w:p w:rsidR="00DA57BD" w:rsidRPr="00846C40" w:rsidRDefault="00905471" w:rsidP="00905471">
      <w:pPr>
        <w:tabs>
          <w:tab w:val="right" w:pos="9360"/>
        </w:tabs>
        <w:rPr>
          <w:sz w:val="22"/>
        </w:rPr>
      </w:pPr>
      <w:r w:rsidRPr="00846C40">
        <w:rPr>
          <w:sz w:val="22"/>
        </w:rPr>
        <w:tab/>
      </w:r>
      <w:r w:rsidR="00DA57BD" w:rsidRPr="00846C40">
        <w:rPr>
          <w:sz w:val="22"/>
        </w:rPr>
        <w:t>By: _</w:t>
      </w:r>
      <w:r w:rsidRPr="00846C40">
        <w:rPr>
          <w:sz w:val="22"/>
        </w:rPr>
        <w:t>__</w:t>
      </w:r>
      <w:r w:rsidR="00846C40">
        <w:rPr>
          <w:sz w:val="22"/>
        </w:rPr>
        <w:t>__</w:t>
      </w:r>
      <w:r w:rsidR="00DA57BD" w:rsidRPr="00846C40">
        <w:rPr>
          <w:sz w:val="22"/>
        </w:rPr>
        <w:t>___</w:t>
      </w:r>
      <w:r w:rsidR="00846C40">
        <w:rPr>
          <w:sz w:val="22"/>
        </w:rPr>
        <w:t>_______________________________</w:t>
      </w:r>
    </w:p>
    <w:p w:rsidR="00905471" w:rsidRPr="00846C40" w:rsidRDefault="00905471" w:rsidP="00846C40">
      <w:pPr>
        <w:tabs>
          <w:tab w:val="left" w:pos="5040"/>
          <w:tab w:val="right" w:pos="9360"/>
        </w:tabs>
        <w:rPr>
          <w:sz w:val="22"/>
        </w:rPr>
      </w:pPr>
      <w:r w:rsidRPr="00846C40">
        <w:rPr>
          <w:sz w:val="22"/>
        </w:rPr>
        <w:tab/>
      </w:r>
      <w:r w:rsidR="00D935E0">
        <w:rPr>
          <w:sz w:val="22"/>
        </w:rPr>
        <w:t>Michael Bosi</w:t>
      </w:r>
      <w:r w:rsidR="00DA57BD" w:rsidRPr="00846C40">
        <w:rPr>
          <w:sz w:val="22"/>
        </w:rPr>
        <w:t xml:space="preserve">, </w:t>
      </w:r>
      <w:r w:rsidR="00D935E0">
        <w:rPr>
          <w:sz w:val="22"/>
        </w:rPr>
        <w:t xml:space="preserve">Interim </w:t>
      </w:r>
      <w:r w:rsidR="00DA57BD" w:rsidRPr="00846C40">
        <w:rPr>
          <w:sz w:val="22"/>
        </w:rPr>
        <w:t xml:space="preserve">Director </w:t>
      </w:r>
    </w:p>
    <w:p w:rsidR="00DA57BD" w:rsidRPr="00846C40" w:rsidRDefault="00DA57BD" w:rsidP="00C233AC">
      <w:pPr>
        <w:tabs>
          <w:tab w:val="left" w:pos="5040"/>
          <w:tab w:val="right" w:pos="9360"/>
        </w:tabs>
        <w:ind w:left="5040"/>
        <w:rPr>
          <w:sz w:val="22"/>
        </w:rPr>
      </w:pPr>
      <w:r w:rsidRPr="00846C40">
        <w:rPr>
          <w:sz w:val="22"/>
        </w:rPr>
        <w:t xml:space="preserve">Comprehensive Planning </w:t>
      </w:r>
      <w:r w:rsidR="00C233AC">
        <w:rPr>
          <w:sz w:val="22"/>
        </w:rPr>
        <w:t>Section</w:t>
      </w:r>
      <w:r w:rsidR="00C233AC">
        <w:rPr>
          <w:sz w:val="22"/>
        </w:rPr>
        <w:br/>
      </w:r>
      <w:r w:rsidR="00F9367E">
        <w:rPr>
          <w:sz w:val="22"/>
        </w:rPr>
        <w:t>Planning &amp; Zoning</w:t>
      </w:r>
      <w:r w:rsidR="00C233AC">
        <w:rPr>
          <w:sz w:val="22"/>
        </w:rPr>
        <w:t xml:space="preserve"> </w:t>
      </w:r>
      <w:r w:rsidRPr="00846C40">
        <w:rPr>
          <w:sz w:val="22"/>
        </w:rPr>
        <w:t xml:space="preserve">Department </w:t>
      </w:r>
      <w:r w:rsidR="00201659">
        <w:rPr>
          <w:sz w:val="22"/>
        </w:rPr>
        <w:br/>
        <w:t>Pursuant to Resolution #07-218</w:t>
      </w:r>
    </w:p>
    <w:p w:rsidR="00846C40" w:rsidRPr="00846C40" w:rsidRDefault="00846C40" w:rsidP="00846C40">
      <w:pPr>
        <w:rPr>
          <w:sz w:val="22"/>
        </w:rPr>
      </w:pPr>
    </w:p>
    <w:p w:rsidR="00DA57BD" w:rsidRPr="00846C40" w:rsidRDefault="00DA57BD" w:rsidP="00846C40">
      <w:pPr>
        <w:rPr>
          <w:sz w:val="22"/>
        </w:rPr>
      </w:pPr>
      <w:r w:rsidRPr="00846C40">
        <w:rPr>
          <w:sz w:val="22"/>
        </w:rPr>
        <w:t xml:space="preserve">STATE OF FLORIDA </w:t>
      </w:r>
    </w:p>
    <w:p w:rsidR="00DA57BD" w:rsidRPr="00846C40" w:rsidRDefault="00DA57BD" w:rsidP="00846C40">
      <w:pPr>
        <w:rPr>
          <w:sz w:val="22"/>
        </w:rPr>
      </w:pPr>
      <w:r w:rsidRPr="00846C40">
        <w:rPr>
          <w:sz w:val="22"/>
        </w:rPr>
        <w:t xml:space="preserve">COUNTY OF COLLIER </w:t>
      </w:r>
    </w:p>
    <w:p w:rsidR="00DA57BD" w:rsidRPr="00846C40" w:rsidRDefault="00DA57BD" w:rsidP="00846C40">
      <w:pPr>
        <w:pStyle w:val="BodyTextDoubleFirstIndent"/>
        <w:rPr>
          <w:sz w:val="22"/>
          <w:szCs w:val="22"/>
        </w:rPr>
      </w:pPr>
      <w:r w:rsidRPr="00846C40">
        <w:rPr>
          <w:sz w:val="22"/>
          <w:szCs w:val="22"/>
        </w:rPr>
        <w:t>The foregoing Collier County Limitation of Development Rights Agreement was acknowledged before me this ___</w:t>
      </w:r>
      <w:r w:rsidR="0081372F">
        <w:rPr>
          <w:sz w:val="22"/>
          <w:szCs w:val="22"/>
        </w:rPr>
        <w:t>__ day of _________________, 20</w:t>
      </w:r>
      <w:r w:rsidRPr="00846C40">
        <w:rPr>
          <w:sz w:val="22"/>
          <w:szCs w:val="22"/>
        </w:rPr>
        <w:t xml:space="preserve">___, by </w:t>
      </w:r>
      <w:r w:rsidR="00D935E0">
        <w:rPr>
          <w:sz w:val="22"/>
          <w:szCs w:val="22"/>
        </w:rPr>
        <w:t>Michael Bosi</w:t>
      </w:r>
      <w:r w:rsidRPr="00846C40">
        <w:rPr>
          <w:sz w:val="22"/>
          <w:szCs w:val="22"/>
        </w:rPr>
        <w:t xml:space="preserve">, </w:t>
      </w:r>
      <w:r w:rsidR="00D935E0">
        <w:rPr>
          <w:sz w:val="22"/>
          <w:szCs w:val="22"/>
        </w:rPr>
        <w:t xml:space="preserve">Interim </w:t>
      </w:r>
      <w:r w:rsidRPr="00846C40">
        <w:rPr>
          <w:sz w:val="22"/>
          <w:szCs w:val="22"/>
        </w:rPr>
        <w:t xml:space="preserve">Director of Comprehensive Planning </w:t>
      </w:r>
      <w:r w:rsidR="00EC080E">
        <w:rPr>
          <w:sz w:val="22"/>
          <w:szCs w:val="22"/>
        </w:rPr>
        <w:t xml:space="preserve">Section, Land Development Services </w:t>
      </w:r>
      <w:r w:rsidRPr="00846C40">
        <w:rPr>
          <w:sz w:val="22"/>
          <w:szCs w:val="22"/>
        </w:rPr>
        <w:t xml:space="preserve">Department, on behalf of the County. He is personally known to me. </w:t>
      </w:r>
    </w:p>
    <w:p w:rsidR="006A5EB5" w:rsidRDefault="006A5EB5" w:rsidP="00846C40">
      <w:pPr>
        <w:tabs>
          <w:tab w:val="left" w:pos="5040"/>
          <w:tab w:val="right" w:pos="9360"/>
        </w:tabs>
        <w:rPr>
          <w:sz w:val="22"/>
        </w:rPr>
      </w:pPr>
    </w:p>
    <w:p w:rsidR="00DA57BD" w:rsidRPr="00846C40" w:rsidRDefault="00846C40" w:rsidP="006A5EB5">
      <w:pPr>
        <w:tabs>
          <w:tab w:val="left" w:pos="5040"/>
          <w:tab w:val="right" w:pos="9360"/>
        </w:tabs>
        <w:rPr>
          <w:sz w:val="22"/>
        </w:rPr>
      </w:pPr>
      <w:r w:rsidRPr="00846C40">
        <w:rPr>
          <w:sz w:val="22"/>
        </w:rPr>
        <w:tab/>
      </w:r>
      <w:r w:rsidRPr="00846C40">
        <w:rPr>
          <w:sz w:val="22"/>
        </w:rPr>
        <w:tab/>
      </w:r>
      <w:r w:rsidR="006A5EB5">
        <w:rPr>
          <w:sz w:val="22"/>
        </w:rPr>
        <w:t>___</w:t>
      </w:r>
      <w:r w:rsidR="00DA57BD" w:rsidRPr="00846C40">
        <w:rPr>
          <w:sz w:val="22"/>
        </w:rPr>
        <w:t>_______</w:t>
      </w:r>
      <w:r w:rsidRPr="00846C40">
        <w:rPr>
          <w:sz w:val="22"/>
        </w:rPr>
        <w:t>_____________________________</w:t>
      </w:r>
    </w:p>
    <w:p w:rsidR="00DA57BD" w:rsidRPr="00846C40" w:rsidRDefault="00DA57BD" w:rsidP="006A5EB5">
      <w:pPr>
        <w:tabs>
          <w:tab w:val="left" w:pos="5040"/>
          <w:tab w:val="right" w:pos="9360"/>
        </w:tabs>
        <w:spacing w:line="360" w:lineRule="auto"/>
        <w:rPr>
          <w:sz w:val="22"/>
        </w:rPr>
      </w:pPr>
      <w:r w:rsidRPr="00846C40">
        <w:rPr>
          <w:sz w:val="22"/>
        </w:rPr>
        <w:t>(Notar</w:t>
      </w:r>
      <w:r w:rsidR="00846C40" w:rsidRPr="00846C40">
        <w:rPr>
          <w:sz w:val="22"/>
        </w:rPr>
        <w:t xml:space="preserve">y Seal) </w:t>
      </w:r>
      <w:r w:rsidR="00846C40" w:rsidRPr="00846C40">
        <w:rPr>
          <w:sz w:val="22"/>
        </w:rPr>
        <w:tab/>
        <w:t>Notary Public Signature</w:t>
      </w:r>
    </w:p>
    <w:p w:rsidR="00DA57BD" w:rsidRPr="00846C40" w:rsidRDefault="00846C40" w:rsidP="006A5EB5">
      <w:pPr>
        <w:tabs>
          <w:tab w:val="left" w:pos="5040"/>
          <w:tab w:val="right" w:pos="9360"/>
        </w:tabs>
        <w:spacing w:line="360" w:lineRule="auto"/>
        <w:rPr>
          <w:sz w:val="22"/>
        </w:rPr>
      </w:pPr>
      <w:r w:rsidRPr="00846C40">
        <w:rPr>
          <w:sz w:val="22"/>
        </w:rPr>
        <w:tab/>
      </w:r>
      <w:r w:rsidR="00DA57BD" w:rsidRPr="00846C40">
        <w:rPr>
          <w:sz w:val="22"/>
        </w:rPr>
        <w:t xml:space="preserve">Print </w:t>
      </w:r>
      <w:r w:rsidRPr="00846C40">
        <w:rPr>
          <w:sz w:val="22"/>
        </w:rPr>
        <w:t>Name:</w:t>
      </w:r>
      <w:r w:rsidRPr="00846C40">
        <w:rPr>
          <w:sz w:val="22"/>
        </w:rPr>
        <w:tab/>
        <w:t>_________________________</w:t>
      </w:r>
    </w:p>
    <w:p w:rsidR="00DA57BD" w:rsidRPr="00846C40" w:rsidRDefault="00846C40" w:rsidP="006A5EB5">
      <w:pPr>
        <w:tabs>
          <w:tab w:val="left" w:pos="5040"/>
          <w:tab w:val="right" w:pos="9360"/>
        </w:tabs>
        <w:spacing w:line="360" w:lineRule="auto"/>
        <w:rPr>
          <w:sz w:val="22"/>
        </w:rPr>
      </w:pPr>
      <w:r w:rsidRPr="00846C40">
        <w:rPr>
          <w:sz w:val="22"/>
        </w:rPr>
        <w:tab/>
      </w:r>
      <w:r w:rsidR="00DA57BD" w:rsidRPr="00846C40">
        <w:rPr>
          <w:sz w:val="22"/>
        </w:rPr>
        <w:t>My Com</w:t>
      </w:r>
      <w:r w:rsidRPr="00846C40">
        <w:rPr>
          <w:sz w:val="22"/>
        </w:rPr>
        <w:t>mission Expires:</w:t>
      </w:r>
      <w:r w:rsidRPr="00846C40">
        <w:rPr>
          <w:sz w:val="22"/>
        </w:rPr>
        <w:tab/>
        <w:t>_______________</w:t>
      </w:r>
    </w:p>
    <w:p w:rsidR="00DA57BD" w:rsidRPr="00846C40" w:rsidRDefault="00846C40" w:rsidP="006A5EB5">
      <w:pPr>
        <w:tabs>
          <w:tab w:val="left" w:pos="5040"/>
          <w:tab w:val="right" w:pos="9360"/>
        </w:tabs>
        <w:rPr>
          <w:sz w:val="22"/>
        </w:rPr>
      </w:pPr>
      <w:r w:rsidRPr="00846C40">
        <w:rPr>
          <w:sz w:val="22"/>
        </w:rPr>
        <w:tab/>
      </w:r>
      <w:r w:rsidR="00DA57BD" w:rsidRPr="00846C40">
        <w:rPr>
          <w:sz w:val="22"/>
        </w:rPr>
        <w:t>Commi</w:t>
      </w:r>
      <w:r w:rsidRPr="00846C40">
        <w:rPr>
          <w:sz w:val="22"/>
        </w:rPr>
        <w:t>ssion No.</w:t>
      </w:r>
      <w:r w:rsidRPr="00846C40">
        <w:rPr>
          <w:sz w:val="22"/>
        </w:rPr>
        <w:tab/>
        <w:t>_____________________</w:t>
      </w:r>
    </w:p>
    <w:p w:rsidR="00846C40" w:rsidRPr="006A5EB5" w:rsidRDefault="00846C40" w:rsidP="006A5EB5">
      <w:pPr>
        <w:rPr>
          <w:sz w:val="22"/>
        </w:rPr>
      </w:pPr>
    </w:p>
    <w:p w:rsidR="00846C40" w:rsidRDefault="00846C40" w:rsidP="00846C40">
      <w:pPr>
        <w:rPr>
          <w:sz w:val="22"/>
        </w:rPr>
      </w:pPr>
    </w:p>
    <w:p w:rsidR="00DA57BD" w:rsidRPr="00846C40" w:rsidRDefault="00DA57BD" w:rsidP="00846C40">
      <w:pPr>
        <w:rPr>
          <w:sz w:val="22"/>
        </w:rPr>
      </w:pPr>
      <w:r w:rsidRPr="00846C40">
        <w:rPr>
          <w:sz w:val="22"/>
        </w:rPr>
        <w:t xml:space="preserve">Approved as to form </w:t>
      </w:r>
    </w:p>
    <w:p w:rsidR="00DA57BD" w:rsidRPr="00846C40" w:rsidRDefault="00DA57BD" w:rsidP="00846C40">
      <w:pPr>
        <w:rPr>
          <w:sz w:val="22"/>
        </w:rPr>
      </w:pPr>
      <w:r w:rsidRPr="00846C40">
        <w:rPr>
          <w:sz w:val="22"/>
        </w:rPr>
        <w:t xml:space="preserve">and legal sufficiency: </w:t>
      </w:r>
    </w:p>
    <w:p w:rsidR="00846C40" w:rsidRDefault="00846C40" w:rsidP="00846C40">
      <w:pPr>
        <w:rPr>
          <w:sz w:val="22"/>
        </w:rPr>
      </w:pPr>
    </w:p>
    <w:p w:rsidR="00846C40" w:rsidRDefault="00846C40" w:rsidP="00846C40">
      <w:pPr>
        <w:rPr>
          <w:sz w:val="22"/>
        </w:rPr>
      </w:pPr>
    </w:p>
    <w:p w:rsidR="00DA57BD" w:rsidRPr="00846C40" w:rsidRDefault="00DA57BD" w:rsidP="00846C40">
      <w:pPr>
        <w:rPr>
          <w:sz w:val="22"/>
        </w:rPr>
      </w:pPr>
      <w:r w:rsidRPr="00846C40">
        <w:rPr>
          <w:sz w:val="22"/>
        </w:rPr>
        <w:t>___________</w:t>
      </w:r>
      <w:r w:rsidR="006A5EB5">
        <w:rPr>
          <w:sz w:val="22"/>
        </w:rPr>
        <w:t>____________</w:t>
      </w:r>
    </w:p>
    <w:p w:rsidR="006A5EB5" w:rsidRPr="006A5EB5" w:rsidRDefault="006A5EB5" w:rsidP="006A5EB5">
      <w:pPr>
        <w:rPr>
          <w:sz w:val="22"/>
        </w:rPr>
      </w:pPr>
      <w:r w:rsidRPr="006A5EB5">
        <w:rPr>
          <w:sz w:val="22"/>
        </w:rPr>
        <w:t>Heidi Ashton-Cicko</w:t>
      </w:r>
      <w:r w:rsidR="00EC080E">
        <w:rPr>
          <w:sz w:val="22"/>
        </w:rPr>
        <w:t>,</w:t>
      </w:r>
    </w:p>
    <w:p w:rsidR="00DA57BD" w:rsidRPr="00846C40" w:rsidRDefault="006F25A3" w:rsidP="00846C40">
      <w:pPr>
        <w:rPr>
          <w:sz w:val="22"/>
        </w:rPr>
      </w:pPr>
      <w:r>
        <w:rPr>
          <w:sz w:val="22"/>
        </w:rPr>
        <w:t xml:space="preserve">Managing </w:t>
      </w:r>
      <w:r w:rsidR="00DA57BD" w:rsidRPr="00846C40">
        <w:rPr>
          <w:sz w:val="22"/>
        </w:rPr>
        <w:t>Assistant County Attorney</w:t>
      </w:r>
      <w:r w:rsidR="00EC080E">
        <w:rPr>
          <w:sz w:val="22"/>
        </w:rPr>
        <w:br/>
      </w:r>
    </w:p>
    <w:sectPr w:rsidR="00DA57BD" w:rsidRPr="00846C40" w:rsidSect="00951B0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3AC" w:rsidRDefault="00C233AC" w:rsidP="00DA57BD">
      <w:pPr>
        <w:spacing w:after="0"/>
      </w:pPr>
      <w:r>
        <w:separator/>
      </w:r>
    </w:p>
  </w:endnote>
  <w:endnote w:type="continuationSeparator" w:id="0">
    <w:p w:rsidR="00C233AC" w:rsidRDefault="00C233AC" w:rsidP="00DA57B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AC" w:rsidRDefault="00C233AC">
    <w:pPr>
      <w:pStyle w:val="Footer"/>
    </w:pPr>
    <w:r>
      <w:tab/>
    </w:r>
    <w:fldSimple w:instr=" PAGE   \* MERGEFORMAT ">
      <w:r w:rsidR="005D00E1">
        <w:rPr>
          <w:noProof/>
        </w:rPr>
        <w:t>1</w:t>
      </w:r>
    </w:fldSimple>
    <w:r>
      <w:tab/>
    </w:r>
    <w:r>
      <w:rPr>
        <w:sz w:val="16"/>
        <w:szCs w:val="16"/>
      </w:rPr>
      <w:t>Rev</w:t>
    </w:r>
    <w:r w:rsidR="005D00E1">
      <w:rPr>
        <w:sz w:val="16"/>
        <w:szCs w:val="16"/>
      </w:rPr>
      <w:t xml:space="preserve"> 26Feb2013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3AC" w:rsidRDefault="00C233AC" w:rsidP="00DA57BD">
      <w:pPr>
        <w:spacing w:after="0"/>
      </w:pPr>
      <w:r>
        <w:separator/>
      </w:r>
    </w:p>
  </w:footnote>
  <w:footnote w:type="continuationSeparator" w:id="0">
    <w:p w:rsidR="00C233AC" w:rsidRDefault="00C233AC" w:rsidP="00DA57B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29A056A"/>
    <w:lvl w:ilvl="0">
      <w:start w:val="1"/>
      <w:numFmt w:val="decimal"/>
      <w:lvlText w:val="%1."/>
      <w:lvlJc w:val="left"/>
      <w:pPr>
        <w:tabs>
          <w:tab w:val="num" w:pos="1800"/>
        </w:tabs>
        <w:ind w:left="1800" w:hanging="360"/>
      </w:pPr>
    </w:lvl>
  </w:abstractNum>
  <w:abstractNum w:abstractNumId="1">
    <w:nsid w:val="FFFFFF7D"/>
    <w:multiLevelType w:val="singleLevel"/>
    <w:tmpl w:val="A4085E8E"/>
    <w:lvl w:ilvl="0">
      <w:start w:val="1"/>
      <w:numFmt w:val="decimal"/>
      <w:lvlText w:val="%1."/>
      <w:lvlJc w:val="left"/>
      <w:pPr>
        <w:tabs>
          <w:tab w:val="num" w:pos="1440"/>
        </w:tabs>
        <w:ind w:left="1440" w:hanging="360"/>
      </w:pPr>
    </w:lvl>
  </w:abstractNum>
  <w:abstractNum w:abstractNumId="2">
    <w:nsid w:val="FFFFFF7E"/>
    <w:multiLevelType w:val="singleLevel"/>
    <w:tmpl w:val="C826E938"/>
    <w:lvl w:ilvl="0">
      <w:start w:val="1"/>
      <w:numFmt w:val="decimal"/>
      <w:lvlText w:val="%1."/>
      <w:lvlJc w:val="left"/>
      <w:pPr>
        <w:tabs>
          <w:tab w:val="num" w:pos="1080"/>
        </w:tabs>
        <w:ind w:left="1080" w:hanging="360"/>
      </w:pPr>
    </w:lvl>
  </w:abstractNum>
  <w:abstractNum w:abstractNumId="3">
    <w:nsid w:val="FFFFFF7F"/>
    <w:multiLevelType w:val="singleLevel"/>
    <w:tmpl w:val="AFE4623A"/>
    <w:lvl w:ilvl="0">
      <w:start w:val="1"/>
      <w:numFmt w:val="decimal"/>
      <w:lvlText w:val="%1."/>
      <w:lvlJc w:val="left"/>
      <w:pPr>
        <w:tabs>
          <w:tab w:val="num" w:pos="720"/>
        </w:tabs>
        <w:ind w:left="720" w:hanging="360"/>
      </w:pPr>
    </w:lvl>
  </w:abstractNum>
  <w:abstractNum w:abstractNumId="4">
    <w:nsid w:val="FFFFFF80"/>
    <w:multiLevelType w:val="singleLevel"/>
    <w:tmpl w:val="76449B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2E6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B259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563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402C8E0"/>
    <w:lvl w:ilvl="0">
      <w:start w:val="1"/>
      <w:numFmt w:val="decimal"/>
      <w:lvlText w:val="%1."/>
      <w:lvlJc w:val="left"/>
      <w:pPr>
        <w:tabs>
          <w:tab w:val="num" w:pos="360"/>
        </w:tabs>
        <w:ind w:left="360" w:hanging="360"/>
      </w:pPr>
    </w:lvl>
  </w:abstractNum>
  <w:abstractNum w:abstractNumId="9">
    <w:nsid w:val="FFFFFF89"/>
    <w:multiLevelType w:val="singleLevel"/>
    <w:tmpl w:val="EEC81C6C"/>
    <w:lvl w:ilvl="0">
      <w:start w:val="1"/>
      <w:numFmt w:val="bullet"/>
      <w:lvlText w:val=""/>
      <w:lvlJc w:val="left"/>
      <w:pPr>
        <w:tabs>
          <w:tab w:val="num" w:pos="360"/>
        </w:tabs>
        <w:ind w:left="360" w:hanging="360"/>
      </w:pPr>
      <w:rPr>
        <w:rFonts w:ascii="Symbol" w:hAnsi="Symbol" w:hint="default"/>
      </w:rPr>
    </w:lvl>
  </w:abstractNum>
  <w:abstractNum w:abstractNumId="10">
    <w:nsid w:val="182D28BF"/>
    <w:multiLevelType w:val="hybridMultilevel"/>
    <w:tmpl w:val="E96A1D48"/>
    <w:lvl w:ilvl="0" w:tplc="1B480304">
      <w:start w:val="1"/>
      <w:numFmt w:val="upperLetter"/>
      <w:pStyle w:val="ListLetterDouble"/>
      <w:lvlText w:val="%1."/>
      <w:lvlJc w:val="left"/>
      <w:pPr>
        <w:ind w:left="1508" w:hanging="360"/>
      </w:p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11">
    <w:nsid w:val="55E2060E"/>
    <w:multiLevelType w:val="hybridMultilevel"/>
    <w:tmpl w:val="DCDC94A4"/>
    <w:lvl w:ilvl="0" w:tplc="5E66EB8A">
      <w:start w:val="1"/>
      <w:numFmt w:val="decimal"/>
      <w:pStyle w:val="ListNumberDoub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rsids>
    <w:rsidRoot w:val="0023157E"/>
    <w:rsid w:val="00043645"/>
    <w:rsid w:val="001A640D"/>
    <w:rsid w:val="00201659"/>
    <w:rsid w:val="0023157E"/>
    <w:rsid w:val="002C3CF5"/>
    <w:rsid w:val="0059245F"/>
    <w:rsid w:val="005C29DA"/>
    <w:rsid w:val="005D00E1"/>
    <w:rsid w:val="005D028C"/>
    <w:rsid w:val="005E24EF"/>
    <w:rsid w:val="0062445C"/>
    <w:rsid w:val="006A5EB5"/>
    <w:rsid w:val="006B5EE7"/>
    <w:rsid w:val="006F25A3"/>
    <w:rsid w:val="0074272F"/>
    <w:rsid w:val="00796B1A"/>
    <w:rsid w:val="007C153A"/>
    <w:rsid w:val="007F1B36"/>
    <w:rsid w:val="0081372F"/>
    <w:rsid w:val="00846C40"/>
    <w:rsid w:val="0086000F"/>
    <w:rsid w:val="0087493F"/>
    <w:rsid w:val="0089183E"/>
    <w:rsid w:val="008A6280"/>
    <w:rsid w:val="008D27E3"/>
    <w:rsid w:val="00905471"/>
    <w:rsid w:val="00926B89"/>
    <w:rsid w:val="00951B01"/>
    <w:rsid w:val="00A004B7"/>
    <w:rsid w:val="00A207FB"/>
    <w:rsid w:val="00A45F22"/>
    <w:rsid w:val="00A771C1"/>
    <w:rsid w:val="00AE235B"/>
    <w:rsid w:val="00B10569"/>
    <w:rsid w:val="00C233AC"/>
    <w:rsid w:val="00D32E30"/>
    <w:rsid w:val="00D935E0"/>
    <w:rsid w:val="00DA57BD"/>
    <w:rsid w:val="00E471EE"/>
    <w:rsid w:val="00EC080E"/>
    <w:rsid w:val="00F9367E"/>
    <w:rsid w:val="00FD22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83E"/>
    <w:pPr>
      <w:spacing w:after="24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157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DA57BD"/>
    <w:pPr>
      <w:tabs>
        <w:tab w:val="center" w:pos="4680"/>
        <w:tab w:val="right" w:pos="9360"/>
      </w:tabs>
      <w:spacing w:after="0"/>
    </w:pPr>
  </w:style>
  <w:style w:type="character" w:customStyle="1" w:styleId="HeaderChar">
    <w:name w:val="Header Char"/>
    <w:basedOn w:val="DefaultParagraphFont"/>
    <w:link w:val="Header"/>
    <w:uiPriority w:val="99"/>
    <w:semiHidden/>
    <w:rsid w:val="00DA57BD"/>
  </w:style>
  <w:style w:type="paragraph" w:styleId="Footer">
    <w:name w:val="footer"/>
    <w:basedOn w:val="Normal"/>
    <w:link w:val="FooterChar"/>
    <w:uiPriority w:val="99"/>
    <w:semiHidden/>
    <w:unhideWhenUsed/>
    <w:rsid w:val="00DA57BD"/>
    <w:pPr>
      <w:tabs>
        <w:tab w:val="center" w:pos="4680"/>
        <w:tab w:val="right" w:pos="9360"/>
      </w:tabs>
      <w:spacing w:after="0"/>
    </w:pPr>
  </w:style>
  <w:style w:type="character" w:customStyle="1" w:styleId="FooterChar">
    <w:name w:val="Footer Char"/>
    <w:basedOn w:val="DefaultParagraphFont"/>
    <w:link w:val="Footer"/>
    <w:uiPriority w:val="99"/>
    <w:semiHidden/>
    <w:rsid w:val="00DA57BD"/>
  </w:style>
  <w:style w:type="paragraph" w:customStyle="1" w:styleId="BodyTextDouble">
    <w:name w:val="Body Text Double"/>
    <w:basedOn w:val="Normal"/>
    <w:rsid w:val="00043645"/>
    <w:pPr>
      <w:autoSpaceDE w:val="0"/>
      <w:autoSpaceDN w:val="0"/>
      <w:adjustRightInd w:val="0"/>
      <w:spacing w:after="0" w:line="480" w:lineRule="auto"/>
      <w:jc w:val="both"/>
    </w:pPr>
    <w:rPr>
      <w:rFonts w:cs="Times New Roman"/>
      <w:color w:val="000000"/>
      <w:szCs w:val="24"/>
    </w:rPr>
  </w:style>
  <w:style w:type="paragraph" w:customStyle="1" w:styleId="BodyTextDoubleFirstIndent">
    <w:name w:val="Body Text Double First Indent"/>
    <w:basedOn w:val="BodyTextDouble"/>
    <w:rsid w:val="00043645"/>
    <w:pPr>
      <w:ind w:firstLine="720"/>
    </w:pPr>
  </w:style>
  <w:style w:type="paragraph" w:customStyle="1" w:styleId="ListLetterDouble">
    <w:name w:val="List Letter Double"/>
    <w:basedOn w:val="BodyTextDoubleFirstIndent"/>
    <w:rsid w:val="008D27E3"/>
    <w:pPr>
      <w:numPr>
        <w:numId w:val="11"/>
      </w:numPr>
      <w:ind w:left="0" w:firstLine="720"/>
    </w:pPr>
  </w:style>
  <w:style w:type="paragraph" w:customStyle="1" w:styleId="ListNumberDouble">
    <w:name w:val="List Number Double"/>
    <w:basedOn w:val="BodyTextDoubleFirstIndent"/>
    <w:qFormat/>
    <w:rsid w:val="008D27E3"/>
    <w:pPr>
      <w:numPr>
        <w:numId w:val="12"/>
      </w:numPr>
      <w:ind w:left="0" w:firstLine="720"/>
    </w:pPr>
  </w:style>
</w:styles>
</file>

<file path=word/webSettings.xml><?xml version="1.0" encoding="utf-8"?>
<w:webSettings xmlns:r="http://schemas.openxmlformats.org/officeDocument/2006/relationships" xmlns:w="http://schemas.openxmlformats.org/wordprocessingml/2006/main">
  <w:divs>
    <w:div w:id="691230267">
      <w:bodyDiv w:val="1"/>
      <w:marLeft w:val="0"/>
      <w:marRight w:val="0"/>
      <w:marTop w:val="0"/>
      <w:marBottom w:val="0"/>
      <w:divBdr>
        <w:top w:val="none" w:sz="0" w:space="0" w:color="auto"/>
        <w:left w:val="none" w:sz="0" w:space="0" w:color="auto"/>
        <w:bottom w:val="none" w:sz="0" w:space="0" w:color="auto"/>
        <w:right w:val="none" w:sz="0" w:space="0" w:color="auto"/>
      </w:divBdr>
    </w:div>
    <w:div w:id="20985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1837</Words>
  <Characters>10474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12287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Department</dc:creator>
  <cp:keywords/>
  <dc:description/>
  <cp:lastModifiedBy>kendall_m</cp:lastModifiedBy>
  <cp:revision>7</cp:revision>
  <cp:lastPrinted>2009-07-23T12:39:00Z</cp:lastPrinted>
  <dcterms:created xsi:type="dcterms:W3CDTF">2012-06-25T17:49:00Z</dcterms:created>
  <dcterms:modified xsi:type="dcterms:W3CDTF">2013-05-09T11:00:00Z</dcterms:modified>
</cp:coreProperties>
</file>