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6E" w:rsidRPr="00B1076E" w:rsidRDefault="00DF1791" w:rsidP="00B1076E">
      <w:pPr>
        <w:pBdr>
          <w:bottom w:val="single" w:sz="18" w:space="0" w:color="auto"/>
        </w:pBdr>
        <w:rPr>
          <w:rFonts w:ascii="Arial Narrow" w:hAnsi="Arial Narrow"/>
          <w:b/>
          <w:sz w:val="28"/>
        </w:rPr>
        <w:sectPr w:rsidR="00B1076E" w:rsidRPr="00B1076E" w:rsidSect="00D413AF">
          <w:pgSz w:w="12240" w:h="15840" w:code="1"/>
          <w:pgMar w:top="576" w:right="720" w:bottom="0" w:left="1008" w:header="576" w:footer="576" w:gutter="0"/>
          <w:cols w:space="720"/>
          <w:docGrid w:linePitch="360"/>
        </w:sectPr>
      </w:pPr>
      <w:r>
        <w:rPr>
          <w:rFonts w:ascii="Arial" w:hAnsi="Arial"/>
          <w:b/>
          <w:i/>
          <w:sz w:val="60"/>
        </w:rPr>
        <w:t xml:space="preserve">Collier County Government  </w:t>
      </w:r>
      <w:r>
        <w:rPr>
          <w:rFonts w:ascii="Arial" w:hAnsi="Arial"/>
          <w:b/>
          <w:i/>
          <w:sz w:val="72"/>
        </w:rPr>
        <w:t xml:space="preserve"> </w:t>
      </w:r>
      <w:r w:rsidR="00181B36">
        <w:rPr>
          <w:rFonts w:ascii="Arial" w:hAnsi="Arial"/>
          <w:b/>
          <w:noProof/>
        </w:rPr>
        <w:drawing>
          <wp:inline distT="0" distB="0" distL="0" distR="0">
            <wp:extent cx="962025" cy="962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bl>
      <w:tblPr>
        <w:tblStyle w:val="TableGrid"/>
        <w:tblW w:w="10669"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tblPr>
      <w:tblGrid>
        <w:gridCol w:w="6394"/>
        <w:gridCol w:w="4275"/>
      </w:tblGrid>
      <w:tr w:rsidR="004266D1" w:rsidTr="004F2A7C">
        <w:trPr>
          <w:trHeight w:val="174"/>
        </w:trPr>
        <w:tc>
          <w:tcPr>
            <w:tcW w:w="0" w:type="auto"/>
          </w:tcPr>
          <w:p w:rsidR="004266D1" w:rsidRPr="00B1076E" w:rsidRDefault="004266D1" w:rsidP="004F2A7C">
            <w:pPr>
              <w:rPr>
                <w:b/>
                <w:sz w:val="24"/>
              </w:rPr>
            </w:pPr>
          </w:p>
        </w:tc>
        <w:tc>
          <w:tcPr>
            <w:tcW w:w="0" w:type="auto"/>
          </w:tcPr>
          <w:p w:rsidR="004266D1" w:rsidRPr="00B1076E" w:rsidRDefault="004266D1" w:rsidP="004F2A7C">
            <w:pPr>
              <w:rPr>
                <w:b/>
                <w:sz w:val="24"/>
              </w:rPr>
            </w:pPr>
          </w:p>
        </w:tc>
      </w:tr>
      <w:tr w:rsidR="00B1076E" w:rsidTr="004F2A7C">
        <w:trPr>
          <w:trHeight w:val="174"/>
        </w:trPr>
        <w:tc>
          <w:tcPr>
            <w:tcW w:w="0" w:type="auto"/>
          </w:tcPr>
          <w:p w:rsidR="00B1076E" w:rsidRPr="00BC248F" w:rsidRDefault="00761AAE" w:rsidP="004F2A7C">
            <w:pPr>
              <w:rPr>
                <w:b/>
                <w:sz w:val="24"/>
              </w:rPr>
            </w:pPr>
            <w:r w:rsidRPr="00BC248F">
              <w:rPr>
                <w:b/>
                <w:sz w:val="24"/>
              </w:rPr>
              <w:t>Communication &amp; Customer Relations</w:t>
            </w:r>
          </w:p>
        </w:tc>
        <w:tc>
          <w:tcPr>
            <w:tcW w:w="0" w:type="auto"/>
          </w:tcPr>
          <w:p w:rsidR="00B1076E" w:rsidRPr="00B1076E" w:rsidRDefault="00B1076E" w:rsidP="004F2A7C">
            <w:pPr>
              <w:rPr>
                <w:b/>
                <w:sz w:val="24"/>
              </w:rPr>
            </w:pPr>
          </w:p>
        </w:tc>
      </w:tr>
      <w:tr w:rsidR="00B1076E" w:rsidTr="00070851">
        <w:trPr>
          <w:trHeight w:val="75"/>
        </w:trPr>
        <w:tc>
          <w:tcPr>
            <w:tcW w:w="0" w:type="auto"/>
          </w:tcPr>
          <w:p w:rsidR="00B1076E" w:rsidRPr="00BC248F" w:rsidRDefault="00B1076E" w:rsidP="004F2A7C">
            <w:pPr>
              <w:rPr>
                <w:b/>
                <w:sz w:val="24"/>
              </w:rPr>
            </w:pPr>
            <w:r w:rsidRPr="00BC248F">
              <w:rPr>
                <w:b/>
                <w:sz w:val="24"/>
              </w:rPr>
              <w:t>3</w:t>
            </w:r>
            <w:r w:rsidR="00A70480" w:rsidRPr="00BC248F">
              <w:rPr>
                <w:b/>
                <w:sz w:val="24"/>
              </w:rPr>
              <w:t>299</w:t>
            </w:r>
            <w:r w:rsidRPr="00BC248F">
              <w:rPr>
                <w:b/>
                <w:sz w:val="24"/>
              </w:rPr>
              <w:t xml:space="preserve"> Tamiami Trail</w:t>
            </w:r>
            <w:r w:rsidR="00443423" w:rsidRPr="00BC248F">
              <w:rPr>
                <w:b/>
                <w:sz w:val="24"/>
              </w:rPr>
              <w:t xml:space="preserve"> East</w:t>
            </w:r>
            <w:r w:rsidR="00E15213" w:rsidRPr="00BC248F">
              <w:rPr>
                <w:b/>
                <w:sz w:val="24"/>
              </w:rPr>
              <w:t>, Suite 102</w:t>
            </w:r>
          </w:p>
          <w:p w:rsidR="004266D1" w:rsidRPr="00BC248F" w:rsidRDefault="004266D1" w:rsidP="004F2A7C">
            <w:pPr>
              <w:rPr>
                <w:b/>
                <w:sz w:val="24"/>
              </w:rPr>
            </w:pPr>
            <w:r w:rsidRPr="00BC248F">
              <w:rPr>
                <w:b/>
                <w:sz w:val="24"/>
              </w:rPr>
              <w:t>Naples, FL 34112</w:t>
            </w:r>
            <w:r w:rsidR="00A70480" w:rsidRPr="00BC248F">
              <w:rPr>
                <w:b/>
                <w:sz w:val="24"/>
              </w:rPr>
              <w:t>-</w:t>
            </w:r>
            <w:r w:rsidR="00E15213" w:rsidRPr="00BC248F">
              <w:rPr>
                <w:b/>
                <w:sz w:val="24"/>
              </w:rPr>
              <w:t>5746</w:t>
            </w:r>
          </w:p>
        </w:tc>
        <w:tc>
          <w:tcPr>
            <w:tcW w:w="0" w:type="auto"/>
          </w:tcPr>
          <w:p w:rsidR="00127A81" w:rsidRDefault="0091382B" w:rsidP="004F2A7C">
            <w:pPr>
              <w:rPr>
                <w:b/>
                <w:color w:val="0070C0"/>
                <w:sz w:val="24"/>
              </w:rPr>
            </w:pPr>
            <w:hyperlink r:id="rId8" w:history="1">
              <w:r w:rsidR="007207E9" w:rsidRPr="008822A4">
                <w:rPr>
                  <w:rStyle w:val="Hyperlink"/>
                  <w:b/>
                  <w:sz w:val="24"/>
                </w:rPr>
                <w:t>colliergov.net</w:t>
              </w:r>
            </w:hyperlink>
          </w:p>
          <w:p w:rsidR="004266D1" w:rsidRDefault="0091382B" w:rsidP="004F2A7C">
            <w:hyperlink r:id="rId9" w:history="1">
              <w:r w:rsidR="004266D1" w:rsidRPr="008822A4">
                <w:rPr>
                  <w:rStyle w:val="Hyperlink"/>
                  <w:b/>
                  <w:sz w:val="24"/>
                </w:rPr>
                <w:t>twitter.com/CollierPIO</w:t>
              </w:r>
            </w:hyperlink>
          </w:p>
          <w:p w:rsidR="00291B91" w:rsidRDefault="0091382B" w:rsidP="004F2A7C">
            <w:hyperlink r:id="rId10" w:history="1">
              <w:r w:rsidR="00291B91" w:rsidRPr="008822A4">
                <w:rPr>
                  <w:rStyle w:val="Hyperlink"/>
                  <w:b/>
                  <w:sz w:val="24"/>
                </w:rPr>
                <w:t>facebook.com/CollierGov</w:t>
              </w:r>
            </w:hyperlink>
          </w:p>
          <w:p w:rsidR="00291B91" w:rsidRPr="00127A81" w:rsidRDefault="0091382B" w:rsidP="00CC0CAD">
            <w:pPr>
              <w:rPr>
                <w:b/>
                <w:color w:val="0070C0"/>
                <w:sz w:val="24"/>
              </w:rPr>
            </w:pPr>
            <w:hyperlink r:id="rId11" w:history="1">
              <w:r w:rsidR="00291B91" w:rsidRPr="008822A4">
                <w:rPr>
                  <w:rStyle w:val="Hyperlink"/>
                  <w:b/>
                  <w:sz w:val="24"/>
                </w:rPr>
                <w:t>youtube.com/CollierGov</w:t>
              </w:r>
            </w:hyperlink>
          </w:p>
        </w:tc>
      </w:tr>
    </w:tbl>
    <w:p w:rsidR="00E669A0" w:rsidRDefault="00E669A0" w:rsidP="00B1076E">
      <w:pPr>
        <w:rPr>
          <w:sz w:val="24"/>
        </w:rPr>
      </w:pPr>
    </w:p>
    <w:p w:rsidR="00127A81" w:rsidRPr="00817C75" w:rsidRDefault="00127A81" w:rsidP="00B1076E">
      <w:pPr>
        <w:rPr>
          <w:b/>
          <w:sz w:val="24"/>
          <w:szCs w:val="24"/>
        </w:rPr>
      </w:pPr>
    </w:p>
    <w:p w:rsidR="00D820CA" w:rsidRPr="00165E05" w:rsidRDefault="005A1227" w:rsidP="00D820CA">
      <w:pPr>
        <w:pStyle w:val="Heading6"/>
        <w:jc w:val="left"/>
        <w:rPr>
          <w:rFonts w:ascii="Times New Roman" w:hAnsi="Times New Roman"/>
          <w:sz w:val="16"/>
          <w:szCs w:val="16"/>
        </w:rPr>
      </w:pPr>
      <w:r>
        <w:rPr>
          <w:rFonts w:ascii="Times New Roman" w:hAnsi="Times New Roman"/>
          <w:bCs/>
          <w:u w:val="none"/>
        </w:rPr>
        <w:t>April 1</w:t>
      </w:r>
      <w:r w:rsidR="003524F2">
        <w:rPr>
          <w:rFonts w:ascii="Times New Roman" w:hAnsi="Times New Roman"/>
          <w:bCs/>
          <w:u w:val="none"/>
        </w:rPr>
        <w:t>, 2013</w:t>
      </w:r>
    </w:p>
    <w:p w:rsidR="00D820CA" w:rsidRPr="00817C75" w:rsidRDefault="00D820CA" w:rsidP="00D820CA">
      <w:pPr>
        <w:pStyle w:val="Heading6"/>
        <w:rPr>
          <w:rFonts w:ascii="Times New Roman" w:hAnsi="Times New Roman"/>
          <w:sz w:val="28"/>
          <w:szCs w:val="28"/>
        </w:rPr>
      </w:pPr>
      <w:r w:rsidRPr="00817C75">
        <w:rPr>
          <w:rFonts w:ascii="Times New Roman" w:hAnsi="Times New Roman"/>
          <w:sz w:val="28"/>
          <w:szCs w:val="28"/>
        </w:rPr>
        <w:t>FOR IMMEDIATE RELEASE</w:t>
      </w:r>
    </w:p>
    <w:p w:rsidR="00D820CA" w:rsidRPr="00817C75" w:rsidRDefault="00D820CA" w:rsidP="00D820CA">
      <w:pPr>
        <w:rPr>
          <w:sz w:val="24"/>
          <w:szCs w:val="24"/>
        </w:rPr>
      </w:pPr>
    </w:p>
    <w:p w:rsidR="00F26E8A" w:rsidRPr="00817C75" w:rsidRDefault="00F26E8A" w:rsidP="00F26E8A">
      <w:pPr>
        <w:pStyle w:val="Heading1"/>
        <w:jc w:val="center"/>
        <w:rPr>
          <w:rFonts w:eastAsia="Arial Unicode MS"/>
          <w:sz w:val="24"/>
        </w:rPr>
      </w:pPr>
      <w:r w:rsidRPr="00817C75">
        <w:rPr>
          <w:sz w:val="24"/>
        </w:rPr>
        <w:t>NOTICE OF PUBLIC MEETING</w:t>
      </w:r>
    </w:p>
    <w:p w:rsidR="00F22423" w:rsidRDefault="002A53B6" w:rsidP="00F26E8A">
      <w:pPr>
        <w:jc w:val="center"/>
        <w:rPr>
          <w:b/>
          <w:sz w:val="24"/>
          <w:szCs w:val="24"/>
        </w:rPr>
      </w:pPr>
      <w:r>
        <w:rPr>
          <w:b/>
          <w:sz w:val="24"/>
          <w:szCs w:val="24"/>
        </w:rPr>
        <w:t>P</w:t>
      </w:r>
      <w:r w:rsidR="00F22423">
        <w:rPr>
          <w:b/>
          <w:sz w:val="24"/>
          <w:szCs w:val="24"/>
        </w:rPr>
        <w:t xml:space="preserve">UBLIC </w:t>
      </w:r>
      <w:r>
        <w:rPr>
          <w:b/>
          <w:sz w:val="24"/>
          <w:szCs w:val="24"/>
        </w:rPr>
        <w:t>SA</w:t>
      </w:r>
      <w:r w:rsidR="00F22423">
        <w:rPr>
          <w:b/>
          <w:sz w:val="24"/>
          <w:szCs w:val="24"/>
        </w:rPr>
        <w:t>FETY AUTHORITY</w:t>
      </w:r>
    </w:p>
    <w:p w:rsidR="00F26E8A" w:rsidRDefault="002A53B6" w:rsidP="00F26E8A">
      <w:pPr>
        <w:jc w:val="center"/>
        <w:rPr>
          <w:b/>
          <w:sz w:val="24"/>
          <w:szCs w:val="24"/>
        </w:rPr>
      </w:pPr>
      <w:r>
        <w:rPr>
          <w:b/>
          <w:sz w:val="24"/>
          <w:szCs w:val="24"/>
        </w:rPr>
        <w:t xml:space="preserve"> MEDICAL DIRECTOR</w:t>
      </w:r>
      <w:r w:rsidR="00F260FE">
        <w:rPr>
          <w:b/>
          <w:sz w:val="24"/>
          <w:szCs w:val="24"/>
        </w:rPr>
        <w:t>’</w:t>
      </w:r>
      <w:r>
        <w:rPr>
          <w:b/>
          <w:sz w:val="24"/>
          <w:szCs w:val="24"/>
        </w:rPr>
        <w:t>S SUBCOMMITTEE</w:t>
      </w:r>
    </w:p>
    <w:p w:rsidR="0027584E" w:rsidRPr="00817C75" w:rsidRDefault="0027584E" w:rsidP="00F26E8A">
      <w:pPr>
        <w:jc w:val="center"/>
        <w:rPr>
          <w:b/>
          <w:bCs/>
          <w:sz w:val="24"/>
        </w:rPr>
      </w:pPr>
      <w:r>
        <w:rPr>
          <w:b/>
          <w:sz w:val="24"/>
          <w:szCs w:val="24"/>
        </w:rPr>
        <w:t>SPECIAL MEETING</w:t>
      </w:r>
    </w:p>
    <w:p w:rsidR="00F26E8A" w:rsidRPr="00817C75" w:rsidRDefault="00F26E8A" w:rsidP="00F26E8A">
      <w:pPr>
        <w:jc w:val="center"/>
        <w:rPr>
          <w:rFonts w:ascii="Arial" w:hAnsi="Arial"/>
          <w:b/>
          <w:bCs/>
          <w:sz w:val="24"/>
        </w:rPr>
      </w:pPr>
      <w:r w:rsidRPr="00817C75">
        <w:rPr>
          <w:b/>
          <w:bCs/>
          <w:sz w:val="24"/>
        </w:rPr>
        <w:t>COLLIER COUNTY, FLORIDA</w:t>
      </w:r>
    </w:p>
    <w:p w:rsidR="00F26E8A" w:rsidRPr="00817C75" w:rsidRDefault="00F26E8A" w:rsidP="00F26E8A">
      <w:pPr>
        <w:pStyle w:val="Title"/>
        <w:pBdr>
          <w:bottom w:val="single" w:sz="12" w:space="1" w:color="auto"/>
        </w:pBdr>
        <w:spacing w:line="240" w:lineRule="auto"/>
        <w:rPr>
          <w:u w:val="none"/>
        </w:rPr>
      </w:pPr>
    </w:p>
    <w:p w:rsidR="00F26E8A" w:rsidRPr="00817C75" w:rsidRDefault="00F26E8A" w:rsidP="00F26E8A">
      <w:pPr>
        <w:pStyle w:val="Title"/>
        <w:spacing w:line="240" w:lineRule="auto"/>
        <w:rPr>
          <w:u w:val="none"/>
        </w:rPr>
      </w:pPr>
    </w:p>
    <w:p w:rsidR="00F26E8A" w:rsidRPr="00817C75" w:rsidRDefault="005A1227" w:rsidP="00F26E8A">
      <w:pPr>
        <w:jc w:val="center"/>
        <w:rPr>
          <w:b/>
          <w:bCs/>
          <w:sz w:val="24"/>
        </w:rPr>
      </w:pPr>
      <w:r>
        <w:rPr>
          <w:b/>
          <w:bCs/>
          <w:sz w:val="24"/>
        </w:rPr>
        <w:t>WEDNESDAY, APRIL 17</w:t>
      </w:r>
      <w:r w:rsidR="00EA192F">
        <w:rPr>
          <w:b/>
          <w:iCs/>
          <w:sz w:val="24"/>
          <w:szCs w:val="24"/>
        </w:rPr>
        <w:t>, 201</w:t>
      </w:r>
      <w:r w:rsidR="003524F2">
        <w:rPr>
          <w:b/>
          <w:iCs/>
          <w:sz w:val="24"/>
          <w:szCs w:val="24"/>
        </w:rPr>
        <w:t>3</w:t>
      </w:r>
    </w:p>
    <w:p w:rsidR="00F26E8A" w:rsidRPr="00817C75" w:rsidRDefault="005A1227" w:rsidP="00F26E8A">
      <w:pPr>
        <w:jc w:val="center"/>
        <w:rPr>
          <w:b/>
          <w:bCs/>
          <w:sz w:val="24"/>
        </w:rPr>
      </w:pPr>
      <w:r>
        <w:rPr>
          <w:b/>
          <w:bCs/>
          <w:sz w:val="24"/>
        </w:rPr>
        <w:t>8</w:t>
      </w:r>
      <w:r w:rsidR="00F26E8A" w:rsidRPr="00817C75">
        <w:rPr>
          <w:b/>
          <w:bCs/>
          <w:sz w:val="24"/>
        </w:rPr>
        <w:t>:</w:t>
      </w:r>
      <w:r>
        <w:rPr>
          <w:b/>
          <w:bCs/>
          <w:sz w:val="24"/>
        </w:rPr>
        <w:t>3</w:t>
      </w:r>
      <w:r w:rsidR="00F26E8A" w:rsidRPr="00817C75">
        <w:rPr>
          <w:b/>
          <w:bCs/>
          <w:sz w:val="24"/>
        </w:rPr>
        <w:t xml:space="preserve">0 </w:t>
      </w:r>
      <w:r>
        <w:rPr>
          <w:b/>
          <w:bCs/>
          <w:sz w:val="24"/>
        </w:rPr>
        <w:t>A</w:t>
      </w:r>
      <w:r w:rsidR="00F26E8A" w:rsidRPr="00817C75">
        <w:rPr>
          <w:b/>
          <w:bCs/>
          <w:sz w:val="24"/>
        </w:rPr>
        <w:t>.M.</w:t>
      </w:r>
    </w:p>
    <w:p w:rsidR="00F26E8A" w:rsidRPr="00817C75" w:rsidRDefault="00F26E8A" w:rsidP="00F26E8A">
      <w:pPr>
        <w:jc w:val="center"/>
        <w:rPr>
          <w:b/>
          <w:bCs/>
        </w:rPr>
      </w:pPr>
      <w:r w:rsidRPr="00817C75">
        <w:rPr>
          <w:b/>
          <w:bCs/>
          <w:sz w:val="24"/>
        </w:rPr>
        <w:t xml:space="preserve"> </w:t>
      </w:r>
    </w:p>
    <w:p w:rsidR="00F26E8A" w:rsidRPr="0027584E" w:rsidRDefault="00F26E8A" w:rsidP="003524F2">
      <w:pPr>
        <w:pStyle w:val="Heading3"/>
        <w:jc w:val="both"/>
        <w:rPr>
          <w:sz w:val="24"/>
          <w:szCs w:val="24"/>
        </w:rPr>
      </w:pPr>
      <w:r w:rsidRPr="00817C75">
        <w:rPr>
          <w:sz w:val="24"/>
          <w:szCs w:val="24"/>
        </w:rPr>
        <w:t xml:space="preserve">Notice is hereby given that the </w:t>
      </w:r>
      <w:r w:rsidR="002A53B6">
        <w:rPr>
          <w:b/>
          <w:i/>
          <w:sz w:val="24"/>
          <w:szCs w:val="24"/>
        </w:rPr>
        <w:t>P</w:t>
      </w:r>
      <w:r w:rsidR="00F22423">
        <w:rPr>
          <w:b/>
          <w:i/>
          <w:sz w:val="24"/>
          <w:szCs w:val="24"/>
        </w:rPr>
        <w:t xml:space="preserve">ublic </w:t>
      </w:r>
      <w:r w:rsidR="002A53B6">
        <w:rPr>
          <w:b/>
          <w:i/>
          <w:sz w:val="24"/>
          <w:szCs w:val="24"/>
        </w:rPr>
        <w:t>S</w:t>
      </w:r>
      <w:r w:rsidR="00F22423">
        <w:rPr>
          <w:b/>
          <w:i/>
          <w:sz w:val="24"/>
          <w:szCs w:val="24"/>
        </w:rPr>
        <w:t xml:space="preserve">afety </w:t>
      </w:r>
      <w:r w:rsidR="002A53B6">
        <w:rPr>
          <w:b/>
          <w:i/>
          <w:sz w:val="24"/>
          <w:szCs w:val="24"/>
        </w:rPr>
        <w:t>A</w:t>
      </w:r>
      <w:r w:rsidR="00F22423">
        <w:rPr>
          <w:b/>
          <w:i/>
          <w:sz w:val="24"/>
          <w:szCs w:val="24"/>
        </w:rPr>
        <w:t>uthority</w:t>
      </w:r>
      <w:r w:rsidR="002A53B6">
        <w:rPr>
          <w:b/>
          <w:i/>
          <w:sz w:val="24"/>
          <w:szCs w:val="24"/>
        </w:rPr>
        <w:t xml:space="preserve"> Medical Director</w:t>
      </w:r>
      <w:r w:rsidR="00F22423">
        <w:rPr>
          <w:b/>
          <w:i/>
          <w:sz w:val="24"/>
          <w:szCs w:val="24"/>
        </w:rPr>
        <w:t>’</w:t>
      </w:r>
      <w:r w:rsidR="002A53B6">
        <w:rPr>
          <w:b/>
          <w:i/>
          <w:sz w:val="24"/>
          <w:szCs w:val="24"/>
        </w:rPr>
        <w:t>s Subcommittee</w:t>
      </w:r>
      <w:r w:rsidR="0027584E">
        <w:rPr>
          <w:b/>
          <w:i/>
          <w:sz w:val="24"/>
          <w:szCs w:val="24"/>
        </w:rPr>
        <w:t>- Special Meeting</w:t>
      </w:r>
      <w:r w:rsidRPr="00817C75">
        <w:rPr>
          <w:sz w:val="24"/>
          <w:szCs w:val="24"/>
        </w:rPr>
        <w:t xml:space="preserve"> will meet </w:t>
      </w:r>
      <w:r w:rsidR="005A1227">
        <w:rPr>
          <w:b/>
          <w:i/>
          <w:iCs/>
          <w:sz w:val="24"/>
          <w:szCs w:val="24"/>
        </w:rPr>
        <w:t>Wednesday, April 17</w:t>
      </w:r>
      <w:r w:rsidR="005A1227" w:rsidRPr="005A1227">
        <w:rPr>
          <w:b/>
          <w:i/>
          <w:iCs/>
          <w:sz w:val="24"/>
          <w:szCs w:val="24"/>
          <w:vertAlign w:val="superscript"/>
        </w:rPr>
        <w:t>th</w:t>
      </w:r>
      <w:r w:rsidR="00A90A23">
        <w:rPr>
          <w:b/>
          <w:i/>
          <w:iCs/>
          <w:sz w:val="24"/>
          <w:szCs w:val="24"/>
        </w:rPr>
        <w:t>,</w:t>
      </w:r>
      <w:r w:rsidRPr="00817C75">
        <w:rPr>
          <w:b/>
          <w:i/>
          <w:iCs/>
          <w:sz w:val="24"/>
          <w:szCs w:val="24"/>
        </w:rPr>
        <w:t xml:space="preserve"> </w:t>
      </w:r>
      <w:r w:rsidRPr="00817C75">
        <w:rPr>
          <w:sz w:val="24"/>
          <w:szCs w:val="24"/>
        </w:rPr>
        <w:t xml:space="preserve">at </w:t>
      </w:r>
      <w:r w:rsidR="005A1227" w:rsidRPr="005A1227">
        <w:rPr>
          <w:b/>
          <w:sz w:val="24"/>
          <w:szCs w:val="24"/>
        </w:rPr>
        <w:t>8</w:t>
      </w:r>
      <w:r w:rsidR="003524F2">
        <w:rPr>
          <w:b/>
          <w:i/>
          <w:sz w:val="24"/>
          <w:szCs w:val="24"/>
        </w:rPr>
        <w:t>:</w:t>
      </w:r>
      <w:r w:rsidR="005A1227">
        <w:rPr>
          <w:b/>
          <w:i/>
          <w:sz w:val="24"/>
          <w:szCs w:val="24"/>
        </w:rPr>
        <w:t>3</w:t>
      </w:r>
      <w:r w:rsidR="003524F2">
        <w:rPr>
          <w:b/>
          <w:i/>
          <w:sz w:val="24"/>
          <w:szCs w:val="24"/>
        </w:rPr>
        <w:t xml:space="preserve">0 </w:t>
      </w:r>
      <w:r w:rsidR="005A1227">
        <w:rPr>
          <w:b/>
          <w:i/>
          <w:sz w:val="24"/>
          <w:szCs w:val="24"/>
        </w:rPr>
        <w:t>a</w:t>
      </w:r>
      <w:r w:rsidRPr="00817C75">
        <w:rPr>
          <w:b/>
          <w:i/>
          <w:sz w:val="24"/>
          <w:szCs w:val="24"/>
        </w:rPr>
        <w:t xml:space="preserve">.m. </w:t>
      </w:r>
      <w:r w:rsidR="003524F2">
        <w:rPr>
          <w:sz w:val="24"/>
          <w:szCs w:val="24"/>
        </w:rPr>
        <w:t xml:space="preserve">at the </w:t>
      </w:r>
      <w:r w:rsidR="005A1227">
        <w:rPr>
          <w:sz w:val="24"/>
          <w:szCs w:val="24"/>
        </w:rPr>
        <w:t>Fire Code Official Office</w:t>
      </w:r>
      <w:r w:rsidR="0027584E" w:rsidRPr="0027584E">
        <w:rPr>
          <w:sz w:val="24"/>
          <w:szCs w:val="24"/>
        </w:rPr>
        <w:t xml:space="preserve">, </w:t>
      </w:r>
      <w:r w:rsidR="005A1227">
        <w:rPr>
          <w:sz w:val="24"/>
          <w:szCs w:val="24"/>
        </w:rPr>
        <w:t>2700 North Horseshoe Dr</w:t>
      </w:r>
      <w:proofErr w:type="gramStart"/>
      <w:r w:rsidR="0027584E" w:rsidRPr="0027584E">
        <w:rPr>
          <w:sz w:val="24"/>
          <w:szCs w:val="24"/>
        </w:rPr>
        <w:t xml:space="preserve">, </w:t>
      </w:r>
      <w:r w:rsidR="0027584E">
        <w:rPr>
          <w:sz w:val="24"/>
          <w:szCs w:val="24"/>
        </w:rPr>
        <w:t>,</w:t>
      </w:r>
      <w:proofErr w:type="gramEnd"/>
      <w:r w:rsidR="0027584E">
        <w:rPr>
          <w:sz w:val="24"/>
          <w:szCs w:val="24"/>
        </w:rPr>
        <w:t xml:space="preserve"> Naples, FL 341</w:t>
      </w:r>
      <w:r w:rsidR="005A1227">
        <w:rPr>
          <w:sz w:val="24"/>
          <w:szCs w:val="24"/>
        </w:rPr>
        <w:t>04</w:t>
      </w:r>
      <w:r w:rsidR="0027584E">
        <w:rPr>
          <w:sz w:val="24"/>
          <w:szCs w:val="24"/>
        </w:rPr>
        <w:t>.</w:t>
      </w:r>
    </w:p>
    <w:p w:rsidR="0027584E" w:rsidRDefault="0027584E" w:rsidP="00F26E8A">
      <w:pPr>
        <w:autoSpaceDE w:val="0"/>
        <w:autoSpaceDN w:val="0"/>
        <w:adjustRightInd w:val="0"/>
        <w:jc w:val="both"/>
        <w:rPr>
          <w:sz w:val="24"/>
          <w:szCs w:val="24"/>
        </w:rPr>
      </w:pPr>
    </w:p>
    <w:p w:rsidR="00F26E8A" w:rsidRPr="00817C75" w:rsidRDefault="00F26E8A" w:rsidP="00F26E8A">
      <w:pPr>
        <w:autoSpaceDE w:val="0"/>
        <w:autoSpaceDN w:val="0"/>
        <w:adjustRightInd w:val="0"/>
        <w:jc w:val="both"/>
        <w:rPr>
          <w:sz w:val="24"/>
          <w:szCs w:val="24"/>
        </w:rPr>
      </w:pPr>
      <w:r w:rsidRPr="00817C75">
        <w:rPr>
          <w:sz w:val="24"/>
          <w:szCs w:val="24"/>
        </w:rPr>
        <w:t>In regard to the public meeting:</w:t>
      </w:r>
    </w:p>
    <w:p w:rsidR="00F26E8A" w:rsidRPr="00817C75" w:rsidRDefault="00F26E8A" w:rsidP="00F26E8A">
      <w:pPr>
        <w:pStyle w:val="BodyText"/>
        <w:jc w:val="both"/>
        <w:rPr>
          <w:b w:val="0"/>
          <w:sz w:val="24"/>
        </w:rPr>
      </w:pPr>
    </w:p>
    <w:p w:rsidR="00F26E8A" w:rsidRPr="00817C75" w:rsidRDefault="00F26E8A" w:rsidP="00F26E8A">
      <w:pPr>
        <w:pStyle w:val="BodyText"/>
        <w:jc w:val="both"/>
        <w:rPr>
          <w:b w:val="0"/>
          <w:i/>
          <w:sz w:val="24"/>
        </w:rPr>
      </w:pPr>
      <w:r w:rsidRPr="00817C75">
        <w:rPr>
          <w:b w:val="0"/>
          <w:sz w:val="24"/>
        </w:rPr>
        <w:t>All interested parties are invited to attend, and to register to speak and to submit their objections, if any, in writing, to the board/committee prior to the meeting if applicable.  All registered public speakers will be limited to three minutes unless permission for additional time is granted by the chairman.</w:t>
      </w:r>
    </w:p>
    <w:p w:rsidR="00F26E8A" w:rsidRPr="00817C75" w:rsidRDefault="00F26E8A" w:rsidP="00F26E8A">
      <w:pPr>
        <w:ind w:firstLine="720"/>
        <w:jc w:val="both"/>
        <w:rPr>
          <w:sz w:val="24"/>
        </w:rPr>
      </w:pPr>
    </w:p>
    <w:p w:rsidR="00F26E8A" w:rsidRPr="00817C75" w:rsidRDefault="00F26E8A" w:rsidP="00F26E8A">
      <w:pPr>
        <w:jc w:val="both"/>
        <w:rPr>
          <w:caps/>
          <w:sz w:val="24"/>
        </w:rPr>
      </w:pPr>
      <w:r w:rsidRPr="00817C75">
        <w:rPr>
          <w:sz w:val="24"/>
        </w:rPr>
        <w:t>Collier County Ordinance No. 2004-05 requires that all lobbyists shall, before engaging in any lobbying activities (including, but not limited to, addressing the Board of County Commissioners, an advisory board or quasi-judicial board), register with the Clerk to the Board at the Board Minutes and Records Department.</w:t>
      </w:r>
    </w:p>
    <w:p w:rsidR="00F26E8A" w:rsidRPr="00817C75" w:rsidRDefault="00F26E8A" w:rsidP="00F26E8A">
      <w:pPr>
        <w:ind w:firstLine="720"/>
        <w:jc w:val="both"/>
        <w:rPr>
          <w:sz w:val="24"/>
        </w:rPr>
      </w:pPr>
    </w:p>
    <w:p w:rsidR="00817C75" w:rsidRPr="00817C75" w:rsidRDefault="00817C75" w:rsidP="00817C75">
      <w:pPr>
        <w:rPr>
          <w:rFonts w:eastAsiaTheme="minorHAnsi"/>
          <w:iCs/>
          <w:sz w:val="24"/>
          <w:szCs w:val="24"/>
        </w:rPr>
      </w:pPr>
      <w:r w:rsidRPr="00817C75">
        <w:rPr>
          <w:rFonts w:eastAsiaTheme="minorHAnsi"/>
          <w:iCs/>
          <w:sz w:val="24"/>
          <w:szCs w:val="24"/>
        </w:rPr>
        <w:t>Anyone who requires an auxiliary aid or service for effective communication, or other reasonable accommodations in order to participate in this proceeding, should contact the Collier County Facilities Management Department located at 3335 Tamiami Trail East, Naples, Florida 34112, or 239-252-8380 as soon as possible, but no later than 48 hours before the scheduled event. Such reasonable accommodations will be provided at no cost to the individual.</w:t>
      </w:r>
    </w:p>
    <w:p w:rsidR="00F26E8A" w:rsidRPr="00817C75" w:rsidRDefault="00F26E8A" w:rsidP="00F26E8A">
      <w:pPr>
        <w:jc w:val="both"/>
        <w:rPr>
          <w:sz w:val="24"/>
        </w:rPr>
      </w:pPr>
    </w:p>
    <w:p w:rsidR="00F26E8A" w:rsidRPr="00817C75" w:rsidRDefault="00F26E8A" w:rsidP="00F26E8A">
      <w:pPr>
        <w:jc w:val="both"/>
        <w:rPr>
          <w:bCs/>
          <w:sz w:val="24"/>
        </w:rPr>
      </w:pPr>
      <w:r w:rsidRPr="00817C75">
        <w:rPr>
          <w:sz w:val="24"/>
        </w:rPr>
        <w:t xml:space="preserve">For more information, call </w:t>
      </w:r>
      <w:r w:rsidR="00A90A23">
        <w:rPr>
          <w:sz w:val="24"/>
        </w:rPr>
        <w:t>Maria Franco at (239) 252-3759</w:t>
      </w:r>
    </w:p>
    <w:p w:rsidR="00F26E8A" w:rsidRPr="00817C75" w:rsidRDefault="00F26E8A" w:rsidP="00F26E8A">
      <w:pPr>
        <w:autoSpaceDE w:val="0"/>
        <w:autoSpaceDN w:val="0"/>
        <w:adjustRightInd w:val="0"/>
        <w:jc w:val="center"/>
        <w:rPr>
          <w:b/>
          <w:sz w:val="24"/>
          <w:u w:val="single"/>
        </w:rPr>
      </w:pPr>
    </w:p>
    <w:p w:rsidR="00F26E8A" w:rsidRPr="00E669A0" w:rsidRDefault="00F26E8A" w:rsidP="00F26E8A">
      <w:pPr>
        <w:autoSpaceDE w:val="0"/>
        <w:autoSpaceDN w:val="0"/>
        <w:adjustRightInd w:val="0"/>
        <w:jc w:val="center"/>
        <w:rPr>
          <w:sz w:val="24"/>
        </w:rPr>
      </w:pPr>
      <w:r w:rsidRPr="00817C75">
        <w:rPr>
          <w:sz w:val="24"/>
        </w:rPr>
        <w:t>-End-</w:t>
      </w:r>
    </w:p>
    <w:p w:rsidR="00B1076E" w:rsidRDefault="00B1076E" w:rsidP="00F26E8A">
      <w:pPr>
        <w:jc w:val="center"/>
        <w:rPr>
          <w:sz w:val="24"/>
        </w:rPr>
      </w:pPr>
    </w:p>
    <w:p w:rsidR="00F26E8A" w:rsidRPr="00E669A0" w:rsidRDefault="00F26E8A" w:rsidP="00F26E8A">
      <w:pPr>
        <w:jc w:val="center"/>
        <w:rPr>
          <w:sz w:val="24"/>
        </w:rPr>
      </w:pPr>
    </w:p>
    <w:sectPr w:rsidR="00F26E8A" w:rsidRPr="00E669A0" w:rsidSect="00D413AF">
      <w:type w:val="continuous"/>
      <w:pgSz w:w="12240" w:h="15840" w:code="1"/>
      <w:pgMar w:top="576" w:right="720" w:bottom="0" w:left="1008"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F73" w:rsidRDefault="00274F73" w:rsidP="00277484">
      <w:r>
        <w:separator/>
      </w:r>
    </w:p>
  </w:endnote>
  <w:endnote w:type="continuationSeparator" w:id="0">
    <w:p w:rsidR="00274F73" w:rsidRDefault="00274F73" w:rsidP="00277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F73" w:rsidRDefault="00274F73" w:rsidP="00277484">
      <w:r>
        <w:separator/>
      </w:r>
    </w:p>
  </w:footnote>
  <w:footnote w:type="continuationSeparator" w:id="0">
    <w:p w:rsidR="00274F73" w:rsidRDefault="00274F73" w:rsidP="00277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460D"/>
    <w:multiLevelType w:val="hybridMultilevel"/>
    <w:tmpl w:val="F8988612"/>
    <w:lvl w:ilvl="0" w:tplc="361898F8">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34A02A1E"/>
    <w:multiLevelType w:val="hybridMultilevel"/>
    <w:tmpl w:val="0A887D4A"/>
    <w:lvl w:ilvl="0" w:tplc="04090015">
      <w:start w:val="1"/>
      <w:numFmt w:val="upperLetter"/>
      <w:lvlText w:val="%1."/>
      <w:lvlJc w:val="left"/>
      <w:pPr>
        <w:tabs>
          <w:tab w:val="num" w:pos="1260"/>
        </w:tabs>
        <w:ind w:left="1260" w:hanging="360"/>
      </w:pPr>
    </w:lvl>
    <w:lvl w:ilvl="1" w:tplc="04090011">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68DD2B4F"/>
    <w:multiLevelType w:val="hybridMultilevel"/>
    <w:tmpl w:val="E4E0E1DC"/>
    <w:lvl w:ilvl="0" w:tplc="EE0A99A6">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rsids>
    <w:rsidRoot w:val="004A58DF"/>
    <w:rsid w:val="00001C4C"/>
    <w:rsid w:val="00010ACB"/>
    <w:rsid w:val="00033163"/>
    <w:rsid w:val="00056E22"/>
    <w:rsid w:val="00064341"/>
    <w:rsid w:val="0006768C"/>
    <w:rsid w:val="00070851"/>
    <w:rsid w:val="000725B3"/>
    <w:rsid w:val="00081065"/>
    <w:rsid w:val="00091BD2"/>
    <w:rsid w:val="000B7AA0"/>
    <w:rsid w:val="000D3715"/>
    <w:rsid w:val="000D73D1"/>
    <w:rsid w:val="000E21B8"/>
    <w:rsid w:val="000E2B57"/>
    <w:rsid w:val="000E44E1"/>
    <w:rsid w:val="000E4726"/>
    <w:rsid w:val="000F4833"/>
    <w:rsid w:val="000F4B08"/>
    <w:rsid w:val="000F6FCC"/>
    <w:rsid w:val="00101F7C"/>
    <w:rsid w:val="00115B3B"/>
    <w:rsid w:val="00123624"/>
    <w:rsid w:val="001259BD"/>
    <w:rsid w:val="00126E9D"/>
    <w:rsid w:val="00127A81"/>
    <w:rsid w:val="00133FC8"/>
    <w:rsid w:val="0013739D"/>
    <w:rsid w:val="00144BAE"/>
    <w:rsid w:val="00152238"/>
    <w:rsid w:val="00157E7D"/>
    <w:rsid w:val="00162B0A"/>
    <w:rsid w:val="00165E05"/>
    <w:rsid w:val="00174955"/>
    <w:rsid w:val="00181B36"/>
    <w:rsid w:val="00184F41"/>
    <w:rsid w:val="001877DA"/>
    <w:rsid w:val="00187B86"/>
    <w:rsid w:val="001A4FB6"/>
    <w:rsid w:val="001C2DE7"/>
    <w:rsid w:val="001C47B6"/>
    <w:rsid w:val="001D1DE0"/>
    <w:rsid w:val="001E0293"/>
    <w:rsid w:val="001E21B8"/>
    <w:rsid w:val="001E30E9"/>
    <w:rsid w:val="001F0C4C"/>
    <w:rsid w:val="001F62D3"/>
    <w:rsid w:val="00201A85"/>
    <w:rsid w:val="0020383A"/>
    <w:rsid w:val="00210A19"/>
    <w:rsid w:val="00242758"/>
    <w:rsid w:val="00252D37"/>
    <w:rsid w:val="00253B9C"/>
    <w:rsid w:val="00262539"/>
    <w:rsid w:val="00274F73"/>
    <w:rsid w:val="0027584E"/>
    <w:rsid w:val="00277484"/>
    <w:rsid w:val="00286344"/>
    <w:rsid w:val="00291B91"/>
    <w:rsid w:val="002A2752"/>
    <w:rsid w:val="002A53B6"/>
    <w:rsid w:val="002B1777"/>
    <w:rsid w:val="002B33CD"/>
    <w:rsid w:val="002C13F6"/>
    <w:rsid w:val="002D0B68"/>
    <w:rsid w:val="002E36A7"/>
    <w:rsid w:val="002E41FC"/>
    <w:rsid w:val="002F79B4"/>
    <w:rsid w:val="0030618C"/>
    <w:rsid w:val="00310193"/>
    <w:rsid w:val="00313C7E"/>
    <w:rsid w:val="00323793"/>
    <w:rsid w:val="0032382A"/>
    <w:rsid w:val="00345953"/>
    <w:rsid w:val="003478D4"/>
    <w:rsid w:val="003524F2"/>
    <w:rsid w:val="00352AD0"/>
    <w:rsid w:val="00353FA4"/>
    <w:rsid w:val="0036110E"/>
    <w:rsid w:val="00366714"/>
    <w:rsid w:val="003716A2"/>
    <w:rsid w:val="00380DD5"/>
    <w:rsid w:val="0038410B"/>
    <w:rsid w:val="003977DC"/>
    <w:rsid w:val="003B3C77"/>
    <w:rsid w:val="003C291A"/>
    <w:rsid w:val="003C2D4F"/>
    <w:rsid w:val="003D3ECB"/>
    <w:rsid w:val="003D7E9B"/>
    <w:rsid w:val="003E36F5"/>
    <w:rsid w:val="004048AF"/>
    <w:rsid w:val="004070B6"/>
    <w:rsid w:val="004266D1"/>
    <w:rsid w:val="00434708"/>
    <w:rsid w:val="00443423"/>
    <w:rsid w:val="0046105A"/>
    <w:rsid w:val="004719E8"/>
    <w:rsid w:val="00476373"/>
    <w:rsid w:val="00483FFB"/>
    <w:rsid w:val="00487A8E"/>
    <w:rsid w:val="00497BCE"/>
    <w:rsid w:val="004A02C3"/>
    <w:rsid w:val="004A58DF"/>
    <w:rsid w:val="004B0B5C"/>
    <w:rsid w:val="004B1697"/>
    <w:rsid w:val="004B3CB7"/>
    <w:rsid w:val="004B4AA0"/>
    <w:rsid w:val="004D3BF3"/>
    <w:rsid w:val="004E3ECD"/>
    <w:rsid w:val="004E625A"/>
    <w:rsid w:val="004F2A7C"/>
    <w:rsid w:val="004F64A9"/>
    <w:rsid w:val="00523D92"/>
    <w:rsid w:val="0052413B"/>
    <w:rsid w:val="00525855"/>
    <w:rsid w:val="005267C9"/>
    <w:rsid w:val="0055392D"/>
    <w:rsid w:val="005574CE"/>
    <w:rsid w:val="0056411F"/>
    <w:rsid w:val="005750F0"/>
    <w:rsid w:val="00583C44"/>
    <w:rsid w:val="005946C9"/>
    <w:rsid w:val="00596F51"/>
    <w:rsid w:val="005A1227"/>
    <w:rsid w:val="005B64B1"/>
    <w:rsid w:val="005C5780"/>
    <w:rsid w:val="005E64DD"/>
    <w:rsid w:val="005F04B9"/>
    <w:rsid w:val="005F4868"/>
    <w:rsid w:val="005F5588"/>
    <w:rsid w:val="005F5C82"/>
    <w:rsid w:val="00601B6A"/>
    <w:rsid w:val="006056EE"/>
    <w:rsid w:val="00605E0F"/>
    <w:rsid w:val="006170BD"/>
    <w:rsid w:val="00622FB2"/>
    <w:rsid w:val="006363AB"/>
    <w:rsid w:val="006435FF"/>
    <w:rsid w:val="0065220A"/>
    <w:rsid w:val="00666674"/>
    <w:rsid w:val="00695342"/>
    <w:rsid w:val="006A081E"/>
    <w:rsid w:val="006D147B"/>
    <w:rsid w:val="006D59AD"/>
    <w:rsid w:val="006E330D"/>
    <w:rsid w:val="006E7107"/>
    <w:rsid w:val="006F0812"/>
    <w:rsid w:val="006F361E"/>
    <w:rsid w:val="007207E9"/>
    <w:rsid w:val="00734A7C"/>
    <w:rsid w:val="00743333"/>
    <w:rsid w:val="0074777B"/>
    <w:rsid w:val="00761AAE"/>
    <w:rsid w:val="00765837"/>
    <w:rsid w:val="00770581"/>
    <w:rsid w:val="007724A5"/>
    <w:rsid w:val="00786EE8"/>
    <w:rsid w:val="007926B7"/>
    <w:rsid w:val="00796410"/>
    <w:rsid w:val="007A1621"/>
    <w:rsid w:val="007A26FA"/>
    <w:rsid w:val="007A62B2"/>
    <w:rsid w:val="007C0666"/>
    <w:rsid w:val="007E56EF"/>
    <w:rsid w:val="007F2093"/>
    <w:rsid w:val="007F4868"/>
    <w:rsid w:val="00804781"/>
    <w:rsid w:val="00817C75"/>
    <w:rsid w:val="00817FC9"/>
    <w:rsid w:val="00821004"/>
    <w:rsid w:val="00823C95"/>
    <w:rsid w:val="008332A4"/>
    <w:rsid w:val="00836CDC"/>
    <w:rsid w:val="00847FC2"/>
    <w:rsid w:val="008540F7"/>
    <w:rsid w:val="00854E3E"/>
    <w:rsid w:val="00882DF9"/>
    <w:rsid w:val="00883543"/>
    <w:rsid w:val="00892358"/>
    <w:rsid w:val="008A0C41"/>
    <w:rsid w:val="008A1165"/>
    <w:rsid w:val="008A2695"/>
    <w:rsid w:val="008B296C"/>
    <w:rsid w:val="008B29DA"/>
    <w:rsid w:val="008B3951"/>
    <w:rsid w:val="008B6669"/>
    <w:rsid w:val="008C78CE"/>
    <w:rsid w:val="008D0842"/>
    <w:rsid w:val="008D0E47"/>
    <w:rsid w:val="008E15F7"/>
    <w:rsid w:val="008F0B76"/>
    <w:rsid w:val="0090497F"/>
    <w:rsid w:val="00906620"/>
    <w:rsid w:val="0091382B"/>
    <w:rsid w:val="009241F0"/>
    <w:rsid w:val="009308CF"/>
    <w:rsid w:val="009308ED"/>
    <w:rsid w:val="00935E99"/>
    <w:rsid w:val="00937549"/>
    <w:rsid w:val="00940BAD"/>
    <w:rsid w:val="009509DF"/>
    <w:rsid w:val="009516FC"/>
    <w:rsid w:val="00970B98"/>
    <w:rsid w:val="00971800"/>
    <w:rsid w:val="00972173"/>
    <w:rsid w:val="009A7866"/>
    <w:rsid w:val="009B0B08"/>
    <w:rsid w:val="009C5443"/>
    <w:rsid w:val="009D10C7"/>
    <w:rsid w:val="009E79FD"/>
    <w:rsid w:val="009F05F5"/>
    <w:rsid w:val="009F2DD6"/>
    <w:rsid w:val="00A352D4"/>
    <w:rsid w:val="00A42544"/>
    <w:rsid w:val="00A4769B"/>
    <w:rsid w:val="00A555B9"/>
    <w:rsid w:val="00A558DD"/>
    <w:rsid w:val="00A566A1"/>
    <w:rsid w:val="00A70480"/>
    <w:rsid w:val="00A82EA2"/>
    <w:rsid w:val="00A865A6"/>
    <w:rsid w:val="00A90A23"/>
    <w:rsid w:val="00AB1334"/>
    <w:rsid w:val="00AB155F"/>
    <w:rsid w:val="00AB20C7"/>
    <w:rsid w:val="00AB7FA0"/>
    <w:rsid w:val="00AE5572"/>
    <w:rsid w:val="00AF29B4"/>
    <w:rsid w:val="00B1076E"/>
    <w:rsid w:val="00B11BFE"/>
    <w:rsid w:val="00B13091"/>
    <w:rsid w:val="00B32722"/>
    <w:rsid w:val="00B32F70"/>
    <w:rsid w:val="00B439E1"/>
    <w:rsid w:val="00B4740C"/>
    <w:rsid w:val="00B55773"/>
    <w:rsid w:val="00B62F8E"/>
    <w:rsid w:val="00B64531"/>
    <w:rsid w:val="00B65A69"/>
    <w:rsid w:val="00B65AD7"/>
    <w:rsid w:val="00B93626"/>
    <w:rsid w:val="00BA72FE"/>
    <w:rsid w:val="00BB6BD3"/>
    <w:rsid w:val="00BB6D6E"/>
    <w:rsid w:val="00BC04C6"/>
    <w:rsid w:val="00BC248F"/>
    <w:rsid w:val="00BD5532"/>
    <w:rsid w:val="00BD6D12"/>
    <w:rsid w:val="00BE06AA"/>
    <w:rsid w:val="00BE11DC"/>
    <w:rsid w:val="00BF3470"/>
    <w:rsid w:val="00BF377F"/>
    <w:rsid w:val="00BF5EA6"/>
    <w:rsid w:val="00C04A15"/>
    <w:rsid w:val="00C2014B"/>
    <w:rsid w:val="00C453F0"/>
    <w:rsid w:val="00C46C26"/>
    <w:rsid w:val="00C6628D"/>
    <w:rsid w:val="00C70CFD"/>
    <w:rsid w:val="00C84ABB"/>
    <w:rsid w:val="00CC0CAD"/>
    <w:rsid w:val="00CC5265"/>
    <w:rsid w:val="00CD7655"/>
    <w:rsid w:val="00CE4CD9"/>
    <w:rsid w:val="00CE72ED"/>
    <w:rsid w:val="00CF33E2"/>
    <w:rsid w:val="00D10DBF"/>
    <w:rsid w:val="00D12F3A"/>
    <w:rsid w:val="00D14DE1"/>
    <w:rsid w:val="00D2175E"/>
    <w:rsid w:val="00D2593B"/>
    <w:rsid w:val="00D32C03"/>
    <w:rsid w:val="00D35751"/>
    <w:rsid w:val="00D36C14"/>
    <w:rsid w:val="00D413AF"/>
    <w:rsid w:val="00D440CE"/>
    <w:rsid w:val="00D46684"/>
    <w:rsid w:val="00D708C9"/>
    <w:rsid w:val="00D7337C"/>
    <w:rsid w:val="00D820CA"/>
    <w:rsid w:val="00D97BE3"/>
    <w:rsid w:val="00DA7B52"/>
    <w:rsid w:val="00DB330E"/>
    <w:rsid w:val="00DD4C23"/>
    <w:rsid w:val="00DE695C"/>
    <w:rsid w:val="00DF1791"/>
    <w:rsid w:val="00E0009B"/>
    <w:rsid w:val="00E03B5E"/>
    <w:rsid w:val="00E15213"/>
    <w:rsid w:val="00E20289"/>
    <w:rsid w:val="00E219DE"/>
    <w:rsid w:val="00E27203"/>
    <w:rsid w:val="00E4473A"/>
    <w:rsid w:val="00E669A0"/>
    <w:rsid w:val="00E749D1"/>
    <w:rsid w:val="00E83D21"/>
    <w:rsid w:val="00E8713A"/>
    <w:rsid w:val="00E974BF"/>
    <w:rsid w:val="00EA192F"/>
    <w:rsid w:val="00EA41CB"/>
    <w:rsid w:val="00EC164D"/>
    <w:rsid w:val="00EC2095"/>
    <w:rsid w:val="00EC2738"/>
    <w:rsid w:val="00EC6341"/>
    <w:rsid w:val="00EE0FE6"/>
    <w:rsid w:val="00EF4071"/>
    <w:rsid w:val="00F0379E"/>
    <w:rsid w:val="00F100E7"/>
    <w:rsid w:val="00F10DD7"/>
    <w:rsid w:val="00F22423"/>
    <w:rsid w:val="00F2270B"/>
    <w:rsid w:val="00F260FE"/>
    <w:rsid w:val="00F26E8A"/>
    <w:rsid w:val="00F412B9"/>
    <w:rsid w:val="00F42815"/>
    <w:rsid w:val="00F42838"/>
    <w:rsid w:val="00F5461E"/>
    <w:rsid w:val="00F8362C"/>
    <w:rsid w:val="00F860CA"/>
    <w:rsid w:val="00FA000F"/>
    <w:rsid w:val="00FA3790"/>
    <w:rsid w:val="00FA6CA7"/>
    <w:rsid w:val="00FB5EF8"/>
    <w:rsid w:val="00FC143F"/>
    <w:rsid w:val="00FC3616"/>
    <w:rsid w:val="00FC42A5"/>
    <w:rsid w:val="00FC5B73"/>
    <w:rsid w:val="00FD50AE"/>
    <w:rsid w:val="00FE1BD8"/>
    <w:rsid w:val="00FE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2D"/>
  </w:style>
  <w:style w:type="paragraph" w:styleId="Heading1">
    <w:name w:val="heading 1"/>
    <w:basedOn w:val="Normal"/>
    <w:next w:val="Normal"/>
    <w:qFormat/>
    <w:rsid w:val="0055392D"/>
    <w:pPr>
      <w:keepNext/>
      <w:outlineLvl w:val="0"/>
    </w:pPr>
    <w:rPr>
      <w:b/>
      <w:sz w:val="28"/>
    </w:rPr>
  </w:style>
  <w:style w:type="paragraph" w:styleId="Heading2">
    <w:name w:val="heading 2"/>
    <w:basedOn w:val="Normal"/>
    <w:next w:val="Normal"/>
    <w:qFormat/>
    <w:rsid w:val="0055392D"/>
    <w:pPr>
      <w:keepNext/>
      <w:outlineLvl w:val="1"/>
    </w:pPr>
    <w:rPr>
      <w:sz w:val="28"/>
    </w:rPr>
  </w:style>
  <w:style w:type="paragraph" w:styleId="Heading3">
    <w:name w:val="heading 3"/>
    <w:basedOn w:val="Normal"/>
    <w:next w:val="Normal"/>
    <w:link w:val="Heading3Char"/>
    <w:qFormat/>
    <w:rsid w:val="0055392D"/>
    <w:pPr>
      <w:keepNext/>
      <w:outlineLvl w:val="2"/>
    </w:pPr>
    <w:rPr>
      <w:sz w:val="28"/>
    </w:rPr>
  </w:style>
  <w:style w:type="paragraph" w:styleId="Heading4">
    <w:name w:val="heading 4"/>
    <w:basedOn w:val="Normal"/>
    <w:next w:val="Normal"/>
    <w:qFormat/>
    <w:rsid w:val="0055392D"/>
    <w:pPr>
      <w:keepNext/>
      <w:outlineLvl w:val="3"/>
    </w:pPr>
    <w:rPr>
      <w:rFonts w:ascii="Arial Narrow" w:hAnsi="Arial Narrow"/>
      <w:b/>
      <w:sz w:val="24"/>
    </w:rPr>
  </w:style>
  <w:style w:type="paragraph" w:styleId="Heading5">
    <w:name w:val="heading 5"/>
    <w:basedOn w:val="Normal"/>
    <w:next w:val="Normal"/>
    <w:qFormat/>
    <w:rsid w:val="0055392D"/>
    <w:pPr>
      <w:keepNext/>
      <w:outlineLvl w:val="4"/>
    </w:pPr>
    <w:rPr>
      <w:sz w:val="24"/>
    </w:rPr>
  </w:style>
  <w:style w:type="paragraph" w:styleId="Heading6">
    <w:name w:val="heading 6"/>
    <w:basedOn w:val="Normal"/>
    <w:next w:val="Normal"/>
    <w:qFormat/>
    <w:rsid w:val="0055392D"/>
    <w:pPr>
      <w:keepNext/>
      <w:jc w:val="center"/>
      <w:outlineLvl w:val="5"/>
    </w:pPr>
    <w:rPr>
      <w:rFonts w:ascii="Arial Narrow" w:hAnsi="Arial Narrow"/>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392D"/>
    <w:rPr>
      <w:b/>
      <w:sz w:val="28"/>
    </w:rPr>
  </w:style>
  <w:style w:type="paragraph" w:styleId="BodyText2">
    <w:name w:val="Body Text 2"/>
    <w:basedOn w:val="Normal"/>
    <w:rsid w:val="0055392D"/>
    <w:pPr>
      <w:autoSpaceDE w:val="0"/>
      <w:autoSpaceDN w:val="0"/>
      <w:adjustRightInd w:val="0"/>
    </w:pPr>
    <w:rPr>
      <w:sz w:val="24"/>
    </w:rPr>
  </w:style>
  <w:style w:type="paragraph" w:styleId="Title">
    <w:name w:val="Title"/>
    <w:basedOn w:val="Normal"/>
    <w:qFormat/>
    <w:rsid w:val="0055392D"/>
    <w:pPr>
      <w:overflowPunct w:val="0"/>
      <w:autoSpaceDE w:val="0"/>
      <w:autoSpaceDN w:val="0"/>
      <w:adjustRightInd w:val="0"/>
      <w:spacing w:line="480" w:lineRule="auto"/>
      <w:jc w:val="center"/>
      <w:textAlignment w:val="baseline"/>
    </w:pPr>
    <w:rPr>
      <w:b/>
      <w:sz w:val="24"/>
      <w:u w:val="single"/>
    </w:rPr>
  </w:style>
  <w:style w:type="paragraph" w:styleId="BodyTextIndent">
    <w:name w:val="Body Text Indent"/>
    <w:basedOn w:val="Normal"/>
    <w:rsid w:val="0055392D"/>
    <w:pPr>
      <w:overflowPunct w:val="0"/>
      <w:autoSpaceDE w:val="0"/>
      <w:autoSpaceDN w:val="0"/>
      <w:adjustRightInd w:val="0"/>
      <w:ind w:left="900" w:hanging="360"/>
      <w:textAlignment w:val="baseline"/>
    </w:pPr>
    <w:rPr>
      <w:sz w:val="22"/>
    </w:rPr>
  </w:style>
  <w:style w:type="paragraph" w:styleId="BodyText3">
    <w:name w:val="Body Text 3"/>
    <w:basedOn w:val="Normal"/>
    <w:rsid w:val="0055392D"/>
    <w:pPr>
      <w:autoSpaceDE w:val="0"/>
      <w:autoSpaceDN w:val="0"/>
      <w:adjustRightInd w:val="0"/>
    </w:pPr>
    <w:rPr>
      <w:sz w:val="23"/>
    </w:rPr>
  </w:style>
  <w:style w:type="paragraph" w:styleId="BalloonText">
    <w:name w:val="Balloon Text"/>
    <w:basedOn w:val="Normal"/>
    <w:semiHidden/>
    <w:rsid w:val="005946C9"/>
    <w:rPr>
      <w:rFonts w:ascii="Tahoma" w:hAnsi="Tahoma" w:cs="Tahoma"/>
      <w:sz w:val="16"/>
      <w:szCs w:val="16"/>
    </w:rPr>
  </w:style>
  <w:style w:type="character" w:styleId="Hyperlink">
    <w:name w:val="Hyperlink"/>
    <w:basedOn w:val="DefaultParagraphFont"/>
    <w:rsid w:val="00AE5572"/>
    <w:rPr>
      <w:color w:val="0000FF"/>
      <w:u w:val="single"/>
    </w:rPr>
  </w:style>
  <w:style w:type="paragraph" w:styleId="Header">
    <w:name w:val="header"/>
    <w:basedOn w:val="Normal"/>
    <w:link w:val="HeaderChar"/>
    <w:rsid w:val="00277484"/>
    <w:pPr>
      <w:tabs>
        <w:tab w:val="center" w:pos="4680"/>
        <w:tab w:val="right" w:pos="9360"/>
      </w:tabs>
    </w:pPr>
  </w:style>
  <w:style w:type="character" w:customStyle="1" w:styleId="HeaderChar">
    <w:name w:val="Header Char"/>
    <w:basedOn w:val="DefaultParagraphFont"/>
    <w:link w:val="Header"/>
    <w:rsid w:val="00277484"/>
  </w:style>
  <w:style w:type="paragraph" w:styleId="Footer">
    <w:name w:val="footer"/>
    <w:basedOn w:val="Normal"/>
    <w:link w:val="FooterChar"/>
    <w:rsid w:val="00277484"/>
    <w:pPr>
      <w:tabs>
        <w:tab w:val="center" w:pos="4680"/>
        <w:tab w:val="right" w:pos="9360"/>
      </w:tabs>
    </w:pPr>
  </w:style>
  <w:style w:type="character" w:customStyle="1" w:styleId="FooterChar">
    <w:name w:val="Footer Char"/>
    <w:basedOn w:val="DefaultParagraphFont"/>
    <w:link w:val="Footer"/>
    <w:rsid w:val="00277484"/>
  </w:style>
  <w:style w:type="character" w:styleId="FollowedHyperlink">
    <w:name w:val="FollowedHyperlink"/>
    <w:basedOn w:val="DefaultParagraphFont"/>
    <w:rsid w:val="001259BD"/>
    <w:rPr>
      <w:color w:val="800080" w:themeColor="followedHyperlink"/>
      <w:u w:val="single"/>
    </w:rPr>
  </w:style>
  <w:style w:type="table" w:styleId="TableGrid">
    <w:name w:val="Table Grid"/>
    <w:basedOn w:val="TableNormal"/>
    <w:rsid w:val="00B1076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3524F2"/>
    <w:rPr>
      <w:sz w:val="28"/>
    </w:rPr>
  </w:style>
</w:styles>
</file>

<file path=word/webSettings.xml><?xml version="1.0" encoding="utf-8"?>
<w:webSettings xmlns:r="http://schemas.openxmlformats.org/officeDocument/2006/relationships" xmlns:w="http://schemas.openxmlformats.org/wordprocessingml/2006/main">
  <w:divs>
    <w:div w:id="1008287328">
      <w:bodyDiv w:val="1"/>
      <w:marLeft w:val="0"/>
      <w:marRight w:val="0"/>
      <w:marTop w:val="0"/>
      <w:marBottom w:val="0"/>
      <w:divBdr>
        <w:top w:val="none" w:sz="0" w:space="0" w:color="auto"/>
        <w:left w:val="none" w:sz="0" w:space="0" w:color="auto"/>
        <w:bottom w:val="none" w:sz="0" w:space="0" w:color="auto"/>
        <w:right w:val="none" w:sz="0" w:space="0" w:color="auto"/>
      </w:divBdr>
    </w:div>
    <w:div w:id="1274553527">
      <w:bodyDiv w:val="1"/>
      <w:marLeft w:val="0"/>
      <w:marRight w:val="0"/>
      <w:marTop w:val="0"/>
      <w:marBottom w:val="0"/>
      <w:divBdr>
        <w:top w:val="none" w:sz="0" w:space="0" w:color="auto"/>
        <w:left w:val="none" w:sz="0" w:space="0" w:color="auto"/>
        <w:bottom w:val="none" w:sz="0" w:space="0" w:color="auto"/>
        <w:right w:val="none" w:sz="0" w:space="0" w:color="auto"/>
      </w:divBdr>
    </w:div>
    <w:div w:id="135530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iergov.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CollierGov" TargetMode="External"/><Relationship Id="rId5" Type="http://schemas.openxmlformats.org/officeDocument/2006/relationships/footnotes" Target="footnotes.xml"/><Relationship Id="rId10" Type="http://schemas.openxmlformats.org/officeDocument/2006/relationships/hyperlink" Target="http://www.facebook.com/CollierGov" TargetMode="External"/><Relationship Id="rId4" Type="http://schemas.openxmlformats.org/officeDocument/2006/relationships/webSettings" Target="webSettings.xml"/><Relationship Id="rId9" Type="http://schemas.openxmlformats.org/officeDocument/2006/relationships/hyperlink" Target="http://www.twitter.com/CollierP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263</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PRESS RELEASE   </vt:lpstr>
    </vt:vector>
  </TitlesOfParts>
  <Company>BCC</Company>
  <LinksUpToDate>false</LinksUpToDate>
  <CharactersWithSpaces>2014</CharactersWithSpaces>
  <SharedDoc>false</SharedDoc>
  <HLinks>
    <vt:vector size="6" baseType="variant">
      <vt:variant>
        <vt:i4>3407933</vt:i4>
      </vt:variant>
      <vt:variant>
        <vt:i4>0</vt:i4>
      </vt:variant>
      <vt:variant>
        <vt:i4>0</vt:i4>
      </vt:variant>
      <vt:variant>
        <vt:i4>5</vt:i4>
      </vt:variant>
      <vt:variant>
        <vt:lpwstr>http://www.colliergov.net/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Board of County Commissioners</dc:creator>
  <cp:lastModifiedBy>mariafranco</cp:lastModifiedBy>
  <cp:revision>2</cp:revision>
  <cp:lastPrinted>2012-11-19T20:27:00Z</cp:lastPrinted>
  <dcterms:created xsi:type="dcterms:W3CDTF">2013-04-01T19:28:00Z</dcterms:created>
  <dcterms:modified xsi:type="dcterms:W3CDTF">2013-04-01T19:28:00Z</dcterms:modified>
</cp:coreProperties>
</file>